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02DF" w:rsidRDefault="00D402DF" w:rsidP="00D402DF">
      <w:pPr>
        <w:jc w:val="center"/>
        <w:rPr>
          <w:rFonts w:ascii="Times New Roman" w:hAnsi="Times New Roman" w:cs="Times New Roman"/>
          <w:b/>
          <w:color w:val="333333"/>
          <w:sz w:val="32"/>
          <w:szCs w:val="32"/>
          <w:shd w:val="clear" w:color="auto" w:fill="FFFFFF"/>
        </w:rPr>
      </w:pPr>
      <w:r w:rsidRPr="00F84B27">
        <w:rPr>
          <w:rFonts w:ascii="Times New Roman" w:hAnsi="Times New Roman" w:cs="Times New Roman"/>
          <w:b/>
          <w:color w:val="333333"/>
          <w:sz w:val="32"/>
          <w:szCs w:val="32"/>
          <w:shd w:val="clear" w:color="auto" w:fill="FFFFFF"/>
        </w:rPr>
        <w:t>ДОКЛАД на тему</w:t>
      </w:r>
    </w:p>
    <w:p w:rsidR="00D402DF" w:rsidRPr="00D402DF" w:rsidRDefault="00D402DF" w:rsidP="00D402DF">
      <w:pPr>
        <w:jc w:val="center"/>
        <w:rPr>
          <w:rFonts w:ascii="Times New Roman" w:hAnsi="Times New Roman" w:cs="Times New Roman"/>
          <w:b/>
          <w:color w:val="333333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color w:val="333333"/>
          <w:sz w:val="32"/>
          <w:szCs w:val="32"/>
          <w:shd w:val="clear" w:color="auto" w:fill="FFFFFF"/>
        </w:rPr>
        <w:t>«Технология самостоятельной работы студентов на занятиях информатики системы СПО»</w:t>
      </w:r>
    </w:p>
    <w:p w:rsidR="00D402DF" w:rsidRDefault="00D402DF" w:rsidP="00D402DF">
      <w:pPr>
        <w:jc w:val="center"/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</w:pPr>
      <w:r w:rsidRPr="00D402DF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преподавателя </w:t>
      </w:r>
      <w:r w:rsidR="001638F3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Найбауэр З.А.</w:t>
      </w:r>
    </w:p>
    <w:p w:rsidR="00D402DF" w:rsidRPr="00D402DF" w:rsidRDefault="00D402DF" w:rsidP="00D402DF">
      <w:pPr>
        <w:pStyle w:val="a3"/>
        <w:spacing w:before="93" w:line="259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402DF">
        <w:rPr>
          <w:rFonts w:ascii="Times New Roman" w:hAnsi="Times New Roman" w:cs="Times New Roman"/>
          <w:color w:val="231F20"/>
          <w:sz w:val="28"/>
          <w:szCs w:val="28"/>
        </w:rPr>
        <w:t>Са</w:t>
      </w:r>
      <w:r w:rsidR="00AB105B">
        <w:rPr>
          <w:rFonts w:ascii="Times New Roman" w:hAnsi="Times New Roman" w:cs="Times New Roman"/>
          <w:color w:val="231F20"/>
          <w:sz w:val="28"/>
          <w:szCs w:val="28"/>
        </w:rPr>
        <w:t>мостоятельная работа студентов</w:t>
      </w:r>
      <w:r w:rsidRPr="00D402DF">
        <w:rPr>
          <w:rFonts w:ascii="Times New Roman" w:hAnsi="Times New Roman" w:cs="Times New Roman"/>
          <w:color w:val="231F20"/>
          <w:sz w:val="28"/>
          <w:szCs w:val="28"/>
        </w:rPr>
        <w:t xml:space="preserve"> —</w:t>
      </w:r>
      <w:r w:rsidR="00AB105B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Pr="00D402DF">
        <w:rPr>
          <w:rFonts w:ascii="Times New Roman" w:hAnsi="Times New Roman" w:cs="Times New Roman"/>
          <w:color w:val="231F20"/>
          <w:sz w:val="28"/>
          <w:szCs w:val="28"/>
        </w:rPr>
        <w:t>это познавательная, учебная деятельность, выполняемая по заданию преподавателя, под его руководств</w:t>
      </w:r>
      <w:r w:rsidR="00AB105B">
        <w:rPr>
          <w:rFonts w:ascii="Times New Roman" w:hAnsi="Times New Roman" w:cs="Times New Roman"/>
          <w:color w:val="231F20"/>
          <w:sz w:val="28"/>
          <w:szCs w:val="28"/>
        </w:rPr>
        <w:t>ом и контролем, но без его непо</w:t>
      </w:r>
      <w:r w:rsidRPr="00D402DF">
        <w:rPr>
          <w:rFonts w:ascii="Times New Roman" w:hAnsi="Times New Roman" w:cs="Times New Roman"/>
          <w:color w:val="231F20"/>
          <w:sz w:val="28"/>
          <w:szCs w:val="28"/>
        </w:rPr>
        <w:t>средственного участия.</w:t>
      </w:r>
    </w:p>
    <w:p w:rsidR="00D402DF" w:rsidRPr="00D402DF" w:rsidRDefault="00D402DF" w:rsidP="00D402DF">
      <w:pPr>
        <w:pStyle w:val="a3"/>
        <w:spacing w:before="1" w:line="259" w:lineRule="auto"/>
        <w:ind w:left="0" w:right="39" w:firstLine="709"/>
        <w:rPr>
          <w:rFonts w:ascii="Times New Roman" w:hAnsi="Times New Roman" w:cs="Times New Roman"/>
          <w:sz w:val="28"/>
          <w:szCs w:val="28"/>
        </w:rPr>
      </w:pPr>
      <w:r w:rsidRPr="00D402DF">
        <w:rPr>
          <w:rFonts w:ascii="Times New Roman" w:hAnsi="Times New Roman" w:cs="Times New Roman"/>
          <w:color w:val="231F20"/>
          <w:sz w:val="28"/>
          <w:szCs w:val="28"/>
        </w:rPr>
        <w:t>Увеличение</w:t>
      </w:r>
      <w:r w:rsidRPr="00D402DF">
        <w:rPr>
          <w:rFonts w:ascii="Times New Roman" w:hAnsi="Times New Roman" w:cs="Times New Roman"/>
          <w:color w:val="231F20"/>
          <w:spacing w:val="-5"/>
          <w:sz w:val="28"/>
          <w:szCs w:val="28"/>
        </w:rPr>
        <w:t xml:space="preserve"> </w:t>
      </w:r>
      <w:r w:rsidRPr="00D402DF">
        <w:rPr>
          <w:rFonts w:ascii="Times New Roman" w:hAnsi="Times New Roman" w:cs="Times New Roman"/>
          <w:color w:val="231F20"/>
          <w:sz w:val="28"/>
          <w:szCs w:val="28"/>
        </w:rPr>
        <w:t>в</w:t>
      </w:r>
      <w:r w:rsidRPr="00D402DF">
        <w:rPr>
          <w:rFonts w:ascii="Times New Roman" w:hAnsi="Times New Roman" w:cs="Times New Roman"/>
          <w:color w:val="231F20"/>
          <w:spacing w:val="-5"/>
          <w:sz w:val="28"/>
          <w:szCs w:val="28"/>
        </w:rPr>
        <w:t xml:space="preserve"> </w:t>
      </w:r>
      <w:r w:rsidRPr="00D402DF">
        <w:rPr>
          <w:rFonts w:ascii="Times New Roman" w:hAnsi="Times New Roman" w:cs="Times New Roman"/>
          <w:color w:val="231F20"/>
          <w:sz w:val="28"/>
          <w:szCs w:val="28"/>
        </w:rPr>
        <w:t>учебных</w:t>
      </w:r>
      <w:r w:rsidRPr="00D402DF">
        <w:rPr>
          <w:rFonts w:ascii="Times New Roman" w:hAnsi="Times New Roman" w:cs="Times New Roman"/>
          <w:color w:val="231F20"/>
          <w:spacing w:val="-5"/>
          <w:sz w:val="28"/>
          <w:szCs w:val="28"/>
        </w:rPr>
        <w:t xml:space="preserve"> </w:t>
      </w:r>
      <w:r w:rsidRPr="00D402DF">
        <w:rPr>
          <w:rFonts w:ascii="Times New Roman" w:hAnsi="Times New Roman" w:cs="Times New Roman"/>
          <w:color w:val="231F20"/>
          <w:sz w:val="28"/>
          <w:szCs w:val="28"/>
        </w:rPr>
        <w:t>планах</w:t>
      </w:r>
      <w:r w:rsidRPr="00D402DF">
        <w:rPr>
          <w:rFonts w:ascii="Times New Roman" w:hAnsi="Times New Roman" w:cs="Times New Roman"/>
          <w:color w:val="231F20"/>
          <w:spacing w:val="-5"/>
          <w:sz w:val="28"/>
          <w:szCs w:val="28"/>
        </w:rPr>
        <w:t xml:space="preserve"> </w:t>
      </w:r>
      <w:r w:rsidRPr="00D402DF">
        <w:rPr>
          <w:rFonts w:ascii="Times New Roman" w:hAnsi="Times New Roman" w:cs="Times New Roman"/>
          <w:color w:val="231F20"/>
          <w:sz w:val="28"/>
          <w:szCs w:val="28"/>
        </w:rPr>
        <w:t>доли</w:t>
      </w:r>
      <w:r w:rsidRPr="00D402DF">
        <w:rPr>
          <w:rFonts w:ascii="Times New Roman" w:hAnsi="Times New Roman" w:cs="Times New Roman"/>
          <w:color w:val="231F20"/>
          <w:spacing w:val="-5"/>
          <w:sz w:val="28"/>
          <w:szCs w:val="28"/>
        </w:rPr>
        <w:t xml:space="preserve"> </w:t>
      </w:r>
      <w:r w:rsidR="00AB105B">
        <w:rPr>
          <w:rFonts w:ascii="Times New Roman" w:hAnsi="Times New Roman" w:cs="Times New Roman"/>
          <w:color w:val="231F20"/>
          <w:sz w:val="28"/>
          <w:szCs w:val="28"/>
        </w:rPr>
        <w:t>внеауди</w:t>
      </w:r>
      <w:r w:rsidRPr="00D402DF">
        <w:rPr>
          <w:rFonts w:ascii="Times New Roman" w:hAnsi="Times New Roman" w:cs="Times New Roman"/>
          <w:color w:val="231F20"/>
          <w:sz w:val="28"/>
          <w:szCs w:val="28"/>
        </w:rPr>
        <w:t>торной работы</w:t>
      </w:r>
      <w:r w:rsidR="00AB105B">
        <w:rPr>
          <w:rFonts w:ascii="Times New Roman" w:hAnsi="Times New Roman" w:cs="Times New Roman"/>
          <w:color w:val="231F20"/>
          <w:sz w:val="28"/>
          <w:szCs w:val="28"/>
        </w:rPr>
        <w:t xml:space="preserve"> актуализирует задачу разработ</w:t>
      </w:r>
      <w:r w:rsidRPr="00D402DF">
        <w:rPr>
          <w:rFonts w:ascii="Times New Roman" w:hAnsi="Times New Roman" w:cs="Times New Roman"/>
          <w:color w:val="231F20"/>
          <w:sz w:val="28"/>
          <w:szCs w:val="28"/>
        </w:rPr>
        <w:t>ки способов организации само</w:t>
      </w:r>
      <w:r w:rsidR="00AB105B">
        <w:rPr>
          <w:rFonts w:ascii="Times New Roman" w:hAnsi="Times New Roman" w:cs="Times New Roman"/>
          <w:color w:val="231F20"/>
          <w:sz w:val="28"/>
          <w:szCs w:val="28"/>
        </w:rPr>
        <w:t>стоятельной ра- боты студентов на основе компетентностно</w:t>
      </w:r>
      <w:r w:rsidRPr="00D402DF">
        <w:rPr>
          <w:rFonts w:ascii="Times New Roman" w:hAnsi="Times New Roman" w:cs="Times New Roman"/>
          <w:color w:val="231F20"/>
          <w:sz w:val="28"/>
          <w:szCs w:val="28"/>
        </w:rPr>
        <w:t xml:space="preserve">го подхода и </w:t>
      </w:r>
      <w:r w:rsidR="00AB105B">
        <w:rPr>
          <w:rFonts w:ascii="Times New Roman" w:hAnsi="Times New Roman" w:cs="Times New Roman"/>
          <w:color w:val="231F20"/>
          <w:sz w:val="28"/>
          <w:szCs w:val="28"/>
        </w:rPr>
        <w:t>принципов практикоориентирован</w:t>
      </w:r>
      <w:r w:rsidRPr="00D402DF">
        <w:rPr>
          <w:rFonts w:ascii="Times New Roman" w:hAnsi="Times New Roman" w:cs="Times New Roman"/>
          <w:color w:val="231F20"/>
          <w:spacing w:val="-2"/>
          <w:sz w:val="28"/>
          <w:szCs w:val="28"/>
        </w:rPr>
        <w:t>ности.</w:t>
      </w:r>
    </w:p>
    <w:p w:rsidR="00D402DF" w:rsidRDefault="00D402DF" w:rsidP="00D402DF">
      <w:pPr>
        <w:pStyle w:val="a3"/>
        <w:spacing w:line="259" w:lineRule="auto"/>
        <w:ind w:left="0" w:firstLine="709"/>
        <w:rPr>
          <w:rFonts w:ascii="Times New Roman" w:hAnsi="Times New Roman" w:cs="Times New Roman"/>
          <w:color w:val="231F20"/>
          <w:sz w:val="28"/>
          <w:szCs w:val="28"/>
        </w:rPr>
      </w:pPr>
      <w:r w:rsidRPr="00D402DF">
        <w:rPr>
          <w:rFonts w:ascii="Times New Roman" w:hAnsi="Times New Roman" w:cs="Times New Roman"/>
          <w:color w:val="231F20"/>
          <w:sz w:val="28"/>
          <w:szCs w:val="28"/>
        </w:rPr>
        <w:t>В качес</w:t>
      </w:r>
      <w:r w:rsidR="00AB105B">
        <w:rPr>
          <w:rFonts w:ascii="Times New Roman" w:hAnsi="Times New Roman" w:cs="Times New Roman"/>
          <w:color w:val="231F20"/>
          <w:sz w:val="28"/>
          <w:szCs w:val="28"/>
        </w:rPr>
        <w:t>тве главного призна</w:t>
      </w:r>
      <w:bookmarkStart w:id="0" w:name="_GoBack"/>
      <w:bookmarkEnd w:id="0"/>
      <w:r w:rsidR="00AB105B">
        <w:rPr>
          <w:rFonts w:ascii="Times New Roman" w:hAnsi="Times New Roman" w:cs="Times New Roman"/>
          <w:color w:val="231F20"/>
          <w:sz w:val="28"/>
          <w:szCs w:val="28"/>
        </w:rPr>
        <w:t>ка самостоя</w:t>
      </w:r>
      <w:r w:rsidRPr="00D402DF">
        <w:rPr>
          <w:rFonts w:ascii="Times New Roman" w:hAnsi="Times New Roman" w:cs="Times New Roman"/>
          <w:color w:val="231F20"/>
          <w:sz w:val="28"/>
          <w:szCs w:val="28"/>
        </w:rPr>
        <w:t>тель</w:t>
      </w:r>
      <w:r w:rsidR="00AB105B">
        <w:rPr>
          <w:rFonts w:ascii="Times New Roman" w:hAnsi="Times New Roman" w:cs="Times New Roman"/>
          <w:color w:val="231F20"/>
          <w:sz w:val="28"/>
          <w:szCs w:val="28"/>
        </w:rPr>
        <w:t>ной деятельности определяется то, что каждое действие, выполняе</w:t>
      </w:r>
      <w:r w:rsidRPr="00D402DF">
        <w:rPr>
          <w:rFonts w:ascii="Times New Roman" w:hAnsi="Times New Roman" w:cs="Times New Roman"/>
          <w:color w:val="231F20"/>
          <w:sz w:val="28"/>
          <w:szCs w:val="28"/>
        </w:rPr>
        <w:t>мое обучающимся, им осознается и направл</w:t>
      </w:r>
      <w:r w:rsidR="00AB105B">
        <w:rPr>
          <w:rFonts w:ascii="Times New Roman" w:hAnsi="Times New Roman" w:cs="Times New Roman"/>
          <w:color w:val="231F20"/>
          <w:sz w:val="28"/>
          <w:szCs w:val="28"/>
        </w:rPr>
        <w:t>е</w:t>
      </w:r>
      <w:r w:rsidRPr="00D402DF">
        <w:rPr>
          <w:rFonts w:ascii="Times New Roman" w:hAnsi="Times New Roman" w:cs="Times New Roman"/>
          <w:color w:val="231F20"/>
          <w:sz w:val="28"/>
          <w:szCs w:val="28"/>
        </w:rPr>
        <w:t>но на достижение цели, которую он сам перед собой поставил.</w:t>
      </w:r>
    </w:p>
    <w:p w:rsidR="00AB105B" w:rsidRPr="00AB105B" w:rsidRDefault="00AB105B" w:rsidP="00AB105B">
      <w:pPr>
        <w:pStyle w:val="a3"/>
        <w:spacing w:line="259" w:lineRule="auto"/>
        <w:ind w:left="0" w:right="39" w:firstLine="709"/>
        <w:rPr>
          <w:rFonts w:ascii="Times New Roman" w:hAnsi="Times New Roman" w:cs="Times New Roman"/>
          <w:color w:val="231F20"/>
          <w:sz w:val="28"/>
          <w:szCs w:val="28"/>
        </w:rPr>
      </w:pPr>
      <w:r w:rsidRPr="00AB105B">
        <w:rPr>
          <w:rFonts w:ascii="Times New Roman" w:hAnsi="Times New Roman" w:cs="Times New Roman"/>
          <w:color w:val="231F20"/>
          <w:sz w:val="28"/>
          <w:szCs w:val="28"/>
        </w:rPr>
        <w:t>Главной</w:t>
      </w:r>
      <w:r w:rsidRPr="00AB105B">
        <w:rPr>
          <w:rFonts w:ascii="Times New Roman" w:hAnsi="Times New Roman" w:cs="Times New Roman"/>
          <w:color w:val="231F20"/>
          <w:spacing w:val="-5"/>
          <w:sz w:val="28"/>
          <w:szCs w:val="28"/>
        </w:rPr>
        <w:t xml:space="preserve"> </w:t>
      </w:r>
      <w:r w:rsidRPr="00AB105B">
        <w:rPr>
          <w:rFonts w:ascii="Times New Roman" w:hAnsi="Times New Roman" w:cs="Times New Roman"/>
          <w:color w:val="231F20"/>
          <w:sz w:val="28"/>
          <w:szCs w:val="28"/>
        </w:rPr>
        <w:t>задачей</w:t>
      </w:r>
      <w:r w:rsidRPr="00AB105B">
        <w:rPr>
          <w:rFonts w:ascii="Times New Roman" w:hAnsi="Times New Roman" w:cs="Times New Roman"/>
          <w:color w:val="231F20"/>
          <w:spacing w:val="-5"/>
          <w:sz w:val="28"/>
          <w:szCs w:val="28"/>
        </w:rPr>
        <w:t xml:space="preserve"> </w:t>
      </w:r>
      <w:r w:rsidRPr="00AB105B">
        <w:rPr>
          <w:rFonts w:ascii="Times New Roman" w:hAnsi="Times New Roman" w:cs="Times New Roman"/>
          <w:color w:val="231F20"/>
          <w:sz w:val="28"/>
          <w:szCs w:val="28"/>
        </w:rPr>
        <w:t>организации</w:t>
      </w:r>
      <w:r w:rsidRPr="00AB105B">
        <w:rPr>
          <w:rFonts w:ascii="Times New Roman" w:hAnsi="Times New Roman" w:cs="Times New Roman"/>
          <w:color w:val="231F20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самостоятельной работы студентов является системати</w:t>
      </w:r>
      <w:r w:rsidRPr="00AB105B">
        <w:rPr>
          <w:rFonts w:ascii="Times New Roman" w:hAnsi="Times New Roman" w:cs="Times New Roman"/>
          <w:color w:val="231F20"/>
          <w:sz w:val="28"/>
          <w:szCs w:val="28"/>
        </w:rPr>
        <w:t>зация</w:t>
      </w:r>
      <w:r w:rsidRPr="00AB105B">
        <w:rPr>
          <w:rFonts w:ascii="Times New Roman" w:hAnsi="Times New Roman" w:cs="Times New Roman"/>
          <w:color w:val="231F20"/>
          <w:spacing w:val="52"/>
          <w:w w:val="150"/>
          <w:sz w:val="28"/>
          <w:szCs w:val="28"/>
        </w:rPr>
        <w:t xml:space="preserve"> </w:t>
      </w:r>
      <w:r w:rsidRPr="00AB105B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AB105B">
        <w:rPr>
          <w:rFonts w:ascii="Times New Roman" w:hAnsi="Times New Roman" w:cs="Times New Roman"/>
          <w:color w:val="231F20"/>
          <w:spacing w:val="53"/>
          <w:w w:val="150"/>
          <w:sz w:val="28"/>
          <w:szCs w:val="28"/>
        </w:rPr>
        <w:t xml:space="preserve"> </w:t>
      </w:r>
      <w:r w:rsidRPr="00AB105B">
        <w:rPr>
          <w:rFonts w:ascii="Times New Roman" w:hAnsi="Times New Roman" w:cs="Times New Roman"/>
          <w:color w:val="231F20"/>
          <w:sz w:val="28"/>
          <w:szCs w:val="28"/>
        </w:rPr>
        <w:t>закрепление</w:t>
      </w:r>
      <w:r w:rsidRPr="00AB105B">
        <w:rPr>
          <w:rFonts w:ascii="Times New Roman" w:hAnsi="Times New Roman" w:cs="Times New Roman"/>
          <w:color w:val="231F20"/>
          <w:spacing w:val="53"/>
          <w:w w:val="150"/>
          <w:sz w:val="28"/>
          <w:szCs w:val="28"/>
        </w:rPr>
        <w:t xml:space="preserve"> </w:t>
      </w:r>
      <w:r w:rsidRPr="00AB105B">
        <w:rPr>
          <w:rFonts w:ascii="Times New Roman" w:hAnsi="Times New Roman" w:cs="Times New Roman"/>
          <w:color w:val="231F20"/>
          <w:sz w:val="28"/>
          <w:szCs w:val="28"/>
        </w:rPr>
        <w:t>полученных</w:t>
      </w:r>
      <w:r w:rsidRPr="00AB105B">
        <w:rPr>
          <w:rFonts w:ascii="Times New Roman" w:hAnsi="Times New Roman" w:cs="Times New Roman"/>
          <w:color w:val="231F20"/>
          <w:spacing w:val="52"/>
          <w:w w:val="15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sz w:val="28"/>
          <w:szCs w:val="28"/>
        </w:rPr>
        <w:t>теоретиче</w:t>
      </w:r>
      <w:r w:rsidRPr="00AB105B">
        <w:rPr>
          <w:rFonts w:ascii="Times New Roman" w:hAnsi="Times New Roman" w:cs="Times New Roman"/>
          <w:color w:val="231F20"/>
          <w:sz w:val="28"/>
          <w:szCs w:val="28"/>
        </w:rPr>
        <w:t xml:space="preserve">ских знаний </w:t>
      </w:r>
      <w:r>
        <w:rPr>
          <w:rFonts w:ascii="Times New Roman" w:hAnsi="Times New Roman" w:cs="Times New Roman"/>
          <w:color w:val="231F20"/>
          <w:sz w:val="28"/>
          <w:szCs w:val="28"/>
        </w:rPr>
        <w:t>и практических умений, формиро</w:t>
      </w:r>
      <w:r w:rsidRPr="00AB105B">
        <w:rPr>
          <w:rFonts w:ascii="Times New Roman" w:hAnsi="Times New Roman" w:cs="Times New Roman"/>
          <w:color w:val="231F20"/>
          <w:sz w:val="28"/>
          <w:szCs w:val="28"/>
        </w:rPr>
        <w:t>вание способности использовать полученные знания при решении профессиональных задач, становление компетенций в области самообразования и саморазвития.</w:t>
      </w:r>
    </w:p>
    <w:p w:rsidR="00AB105B" w:rsidRPr="00AB105B" w:rsidRDefault="00AB105B" w:rsidP="00AB105B">
      <w:pPr>
        <w:pStyle w:val="a3"/>
        <w:spacing w:before="1" w:line="259" w:lineRule="auto"/>
        <w:ind w:left="0" w:right="309" w:firstLine="709"/>
        <w:rPr>
          <w:rFonts w:ascii="Times New Roman" w:hAnsi="Times New Roman" w:cs="Times New Roman"/>
          <w:sz w:val="28"/>
          <w:szCs w:val="28"/>
        </w:rPr>
      </w:pPr>
      <w:r w:rsidRPr="00AB105B">
        <w:rPr>
          <w:rFonts w:ascii="Times New Roman" w:hAnsi="Times New Roman" w:cs="Times New Roman"/>
          <w:color w:val="231F20"/>
          <w:sz w:val="28"/>
          <w:szCs w:val="28"/>
        </w:rPr>
        <w:t>Особое</w:t>
      </w:r>
      <w:r w:rsidRPr="00AB105B">
        <w:rPr>
          <w:rFonts w:ascii="Times New Roman" w:hAnsi="Times New Roman" w:cs="Times New Roman"/>
          <w:color w:val="231F20"/>
          <w:spacing w:val="-13"/>
          <w:sz w:val="28"/>
          <w:szCs w:val="28"/>
        </w:rPr>
        <w:t xml:space="preserve"> </w:t>
      </w:r>
      <w:r w:rsidRPr="00AB105B">
        <w:rPr>
          <w:rFonts w:ascii="Times New Roman" w:hAnsi="Times New Roman" w:cs="Times New Roman"/>
          <w:color w:val="231F20"/>
          <w:sz w:val="28"/>
          <w:szCs w:val="28"/>
        </w:rPr>
        <w:t>значение</w:t>
      </w:r>
      <w:r w:rsidRPr="00AB105B">
        <w:rPr>
          <w:rFonts w:ascii="Times New Roman" w:hAnsi="Times New Roman" w:cs="Times New Roman"/>
          <w:color w:val="231F20"/>
          <w:spacing w:val="-13"/>
          <w:sz w:val="28"/>
          <w:szCs w:val="28"/>
        </w:rPr>
        <w:t xml:space="preserve"> </w:t>
      </w:r>
      <w:r w:rsidRPr="00AB105B">
        <w:rPr>
          <w:rFonts w:ascii="Times New Roman" w:hAnsi="Times New Roman" w:cs="Times New Roman"/>
          <w:color w:val="231F20"/>
          <w:sz w:val="28"/>
          <w:szCs w:val="28"/>
        </w:rPr>
        <w:t>в</w:t>
      </w:r>
      <w:r w:rsidRPr="00AB105B">
        <w:rPr>
          <w:rFonts w:ascii="Times New Roman" w:hAnsi="Times New Roman" w:cs="Times New Roman"/>
          <w:color w:val="231F20"/>
          <w:spacing w:val="-13"/>
          <w:sz w:val="28"/>
          <w:szCs w:val="28"/>
        </w:rPr>
        <w:t xml:space="preserve"> </w:t>
      </w:r>
      <w:r w:rsidRPr="00AB105B">
        <w:rPr>
          <w:rFonts w:ascii="Times New Roman" w:hAnsi="Times New Roman" w:cs="Times New Roman"/>
          <w:color w:val="231F20"/>
          <w:sz w:val="28"/>
          <w:szCs w:val="28"/>
        </w:rPr>
        <w:t>образовательном</w:t>
      </w:r>
      <w:r w:rsidRPr="00AB105B">
        <w:rPr>
          <w:rFonts w:ascii="Times New Roman" w:hAnsi="Times New Roman" w:cs="Times New Roman"/>
          <w:color w:val="231F20"/>
          <w:spacing w:val="-13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z w:val="28"/>
          <w:szCs w:val="28"/>
        </w:rPr>
        <w:t>процес</w:t>
      </w:r>
      <w:r w:rsidRPr="00AB105B">
        <w:rPr>
          <w:rFonts w:ascii="Times New Roman" w:hAnsi="Times New Roman" w:cs="Times New Roman"/>
          <w:color w:val="231F20"/>
          <w:sz w:val="28"/>
          <w:szCs w:val="28"/>
        </w:rPr>
        <w:t>се приобрела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 самостоятельная работа обучаю</w:t>
      </w:r>
      <w:r w:rsidRPr="00AB105B">
        <w:rPr>
          <w:rFonts w:ascii="Times New Roman" w:hAnsi="Times New Roman" w:cs="Times New Roman"/>
          <w:color w:val="231F20"/>
          <w:sz w:val="28"/>
          <w:szCs w:val="28"/>
        </w:rPr>
        <w:t xml:space="preserve">щихся в условиях </w:t>
      </w:r>
      <w:r>
        <w:rPr>
          <w:rFonts w:ascii="Times New Roman" w:hAnsi="Times New Roman" w:cs="Times New Roman"/>
          <w:color w:val="231F20"/>
          <w:sz w:val="28"/>
          <w:szCs w:val="28"/>
        </w:rPr>
        <w:t xml:space="preserve">цифровизации </w:t>
      </w:r>
      <w:r w:rsidRPr="00AB105B">
        <w:rPr>
          <w:rFonts w:ascii="Times New Roman" w:hAnsi="Times New Roman" w:cs="Times New Roman"/>
          <w:color w:val="231F20"/>
          <w:spacing w:val="-2"/>
          <w:sz w:val="28"/>
          <w:szCs w:val="28"/>
        </w:rPr>
        <w:t>обучения.</w:t>
      </w:r>
      <w:r w:rsidRPr="00AB105B">
        <w:rPr>
          <w:rFonts w:ascii="Times New Roman" w:hAnsi="Times New Roman" w:cs="Times New Roman"/>
          <w:color w:val="231F20"/>
          <w:spacing w:val="-7"/>
          <w:sz w:val="28"/>
          <w:szCs w:val="28"/>
        </w:rPr>
        <w:t xml:space="preserve"> </w:t>
      </w:r>
    </w:p>
    <w:p w:rsidR="00AB105B" w:rsidRDefault="00AB105B" w:rsidP="00AB105B">
      <w:pPr>
        <w:pStyle w:val="a3"/>
        <w:spacing w:line="259" w:lineRule="auto"/>
        <w:ind w:left="0" w:firstLine="709"/>
        <w:rPr>
          <w:rFonts w:ascii="Times New Roman" w:hAnsi="Times New Roman" w:cs="Times New Roman"/>
          <w:color w:val="231F20"/>
          <w:sz w:val="28"/>
          <w:szCs w:val="28"/>
        </w:rPr>
      </w:pPr>
      <w:r w:rsidRPr="00AB105B">
        <w:rPr>
          <w:rFonts w:ascii="Times New Roman" w:hAnsi="Times New Roman" w:cs="Times New Roman"/>
          <w:color w:val="231F20"/>
          <w:sz w:val="28"/>
          <w:szCs w:val="28"/>
        </w:rPr>
        <w:t>Организация</w:t>
      </w:r>
      <w:r w:rsidR="00E24B0C">
        <w:rPr>
          <w:rFonts w:ascii="Times New Roman" w:hAnsi="Times New Roman" w:cs="Times New Roman"/>
          <w:color w:val="231F20"/>
          <w:spacing w:val="80"/>
          <w:sz w:val="28"/>
          <w:szCs w:val="28"/>
        </w:rPr>
        <w:t xml:space="preserve"> </w:t>
      </w:r>
      <w:r w:rsidRPr="00AB105B">
        <w:rPr>
          <w:rFonts w:ascii="Times New Roman" w:hAnsi="Times New Roman" w:cs="Times New Roman"/>
          <w:color w:val="231F20"/>
          <w:sz w:val="28"/>
          <w:szCs w:val="28"/>
        </w:rPr>
        <w:t>самостоятельной</w:t>
      </w:r>
      <w:r w:rsidR="00E24B0C">
        <w:rPr>
          <w:rFonts w:ascii="Times New Roman" w:hAnsi="Times New Roman" w:cs="Times New Roman"/>
          <w:color w:val="231F20"/>
          <w:spacing w:val="80"/>
          <w:sz w:val="28"/>
          <w:szCs w:val="28"/>
        </w:rPr>
        <w:t xml:space="preserve"> </w:t>
      </w:r>
      <w:r w:rsidRPr="00AB105B">
        <w:rPr>
          <w:rFonts w:ascii="Times New Roman" w:hAnsi="Times New Roman" w:cs="Times New Roman"/>
          <w:color w:val="231F20"/>
          <w:sz w:val="28"/>
          <w:szCs w:val="28"/>
        </w:rPr>
        <w:t>работы по учебной дисциплине «</w:t>
      </w:r>
      <w:r w:rsidR="00E24B0C">
        <w:rPr>
          <w:rFonts w:ascii="Times New Roman" w:hAnsi="Times New Roman" w:cs="Times New Roman"/>
          <w:color w:val="231F20"/>
          <w:sz w:val="28"/>
          <w:szCs w:val="28"/>
        </w:rPr>
        <w:t>УП.09 Информатика» возможна на всех типах занятий.</w:t>
      </w:r>
    </w:p>
    <w:p w:rsidR="00191732" w:rsidRPr="00191732" w:rsidRDefault="00191732" w:rsidP="0019173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9173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 формам самостоятельной работы относятся:</w:t>
      </w:r>
    </w:p>
    <w:p w:rsidR="00191732" w:rsidRPr="00191732" w:rsidRDefault="00191732" w:rsidP="00191732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91732">
        <w:rPr>
          <w:rFonts w:ascii="Times New Roman" w:eastAsia="Times New Roman" w:hAnsi="Times New Roman" w:cs="Times New Roman"/>
          <w:color w:val="000000"/>
          <w:sz w:val="28"/>
          <w:szCs w:val="28"/>
        </w:rPr>
        <w:t>Поиск информации в различных источниках и ее практическая обработка.</w:t>
      </w:r>
    </w:p>
    <w:p w:rsidR="00191732" w:rsidRPr="00191732" w:rsidRDefault="00191732" w:rsidP="00191732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91732">
        <w:rPr>
          <w:rFonts w:ascii="Times New Roman" w:eastAsia="Times New Roman" w:hAnsi="Times New Roman" w:cs="Times New Roman"/>
          <w:color w:val="000000"/>
          <w:sz w:val="28"/>
          <w:szCs w:val="28"/>
        </w:rPr>
        <w:t>Исследовательская работа.</w:t>
      </w:r>
    </w:p>
    <w:p w:rsidR="00191732" w:rsidRPr="00191732" w:rsidRDefault="00191732" w:rsidP="00191732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91732">
        <w:rPr>
          <w:rFonts w:ascii="Times New Roman" w:eastAsia="Times New Roman" w:hAnsi="Times New Roman" w:cs="Times New Roman"/>
          <w:color w:val="000000"/>
          <w:sz w:val="28"/>
          <w:szCs w:val="28"/>
        </w:rPr>
        <w:t>Составление информационных моделей объектов и их анализ.</w:t>
      </w:r>
    </w:p>
    <w:p w:rsidR="00191732" w:rsidRPr="00191732" w:rsidRDefault="00191732" w:rsidP="00191732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91732"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Проектная деятельность.</w:t>
      </w:r>
    </w:p>
    <w:p w:rsidR="002F7E53" w:rsidRDefault="002F7E53" w:rsidP="00191732">
      <w:pPr>
        <w:pStyle w:val="a3"/>
        <w:ind w:left="0" w:firstLine="709"/>
        <w:rPr>
          <w:rFonts w:ascii="Times New Roman" w:hAnsi="Times New Roman" w:cs="Times New Roman"/>
          <w:color w:val="231F20"/>
          <w:sz w:val="28"/>
          <w:szCs w:val="28"/>
        </w:rPr>
      </w:pPr>
      <w:r w:rsidRPr="002F7E53">
        <w:rPr>
          <w:rFonts w:ascii="Times New Roman" w:hAnsi="Times New Roman" w:cs="Times New Roman"/>
          <w:color w:val="231F20"/>
          <w:sz w:val="28"/>
          <w:szCs w:val="28"/>
        </w:rPr>
        <w:t>При организации самостоятельной работы уделяется осо</w:t>
      </w:r>
      <w:r>
        <w:rPr>
          <w:rFonts w:ascii="Times New Roman" w:hAnsi="Times New Roman" w:cs="Times New Roman"/>
          <w:color w:val="231F20"/>
          <w:sz w:val="28"/>
          <w:szCs w:val="28"/>
        </w:rPr>
        <w:t>бое внимание созданию</w:t>
      </w:r>
      <w:r w:rsidRPr="002F7E53">
        <w:rPr>
          <w:rFonts w:ascii="Times New Roman" w:hAnsi="Times New Roman" w:cs="Times New Roman"/>
          <w:color w:val="231F20"/>
          <w:sz w:val="28"/>
          <w:szCs w:val="28"/>
        </w:rPr>
        <w:t xml:space="preserve"> системы учебных заданий, объединенных единой концепцией и логикой учебного курса.</w:t>
      </w:r>
      <w:r w:rsidRPr="002F7E53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2F7E53">
        <w:rPr>
          <w:rFonts w:ascii="Times New Roman" w:hAnsi="Times New Roman" w:cs="Times New Roman"/>
          <w:color w:val="231F20"/>
          <w:sz w:val="28"/>
          <w:szCs w:val="28"/>
        </w:rPr>
        <w:t>Их отличительная особенность — интересное содержание, простое и эффективное решение, широкий спектр применяемых технологических и алгоритмич</w:t>
      </w:r>
      <w:r>
        <w:rPr>
          <w:rFonts w:ascii="Times New Roman" w:hAnsi="Times New Roman" w:cs="Times New Roman"/>
          <w:color w:val="231F20"/>
          <w:sz w:val="28"/>
          <w:szCs w:val="28"/>
        </w:rPr>
        <w:t>еских приемов, минимальные тре</w:t>
      </w:r>
      <w:r w:rsidRPr="002F7E53">
        <w:rPr>
          <w:rFonts w:ascii="Times New Roman" w:hAnsi="Times New Roman" w:cs="Times New Roman"/>
          <w:color w:val="231F20"/>
          <w:sz w:val="28"/>
          <w:szCs w:val="28"/>
        </w:rPr>
        <w:t>бования к знан</w:t>
      </w:r>
      <w:r>
        <w:rPr>
          <w:rFonts w:ascii="Times New Roman" w:hAnsi="Times New Roman" w:cs="Times New Roman"/>
          <w:color w:val="231F20"/>
          <w:sz w:val="28"/>
          <w:szCs w:val="28"/>
        </w:rPr>
        <w:t>иям из других областей, возмож</w:t>
      </w:r>
      <w:r w:rsidRPr="002F7E53">
        <w:rPr>
          <w:rFonts w:ascii="Times New Roman" w:hAnsi="Times New Roman" w:cs="Times New Roman"/>
          <w:color w:val="231F20"/>
          <w:sz w:val="28"/>
          <w:szCs w:val="28"/>
        </w:rPr>
        <w:t>ность проиллюстрировать решение аналогией из жизни.</w:t>
      </w:r>
    </w:p>
    <w:p w:rsidR="00D402DF" w:rsidRDefault="00191732" w:rsidP="00191732">
      <w:pPr>
        <w:pStyle w:val="a3"/>
        <w:ind w:left="0" w:firstLine="709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Style w:val="a5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Итак, с</w:t>
      </w:r>
      <w:r w:rsidRPr="00191732">
        <w:rPr>
          <w:rStyle w:val="a5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амостоятельная работа студентов на занятиях по информатике в системе среднего профессионального образования (СПО) важна</w:t>
      </w:r>
      <w:r w:rsidRPr="0019173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для освоения учебной дисциплины и формирования профессиональных компетенций.</w:t>
      </w:r>
    </w:p>
    <w:p w:rsidR="001D17D7" w:rsidRPr="00D402DF" w:rsidRDefault="001638F3" w:rsidP="00D402DF"/>
    <w:sectPr w:rsidR="001D17D7" w:rsidRPr="00D402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1933" w:rsidRDefault="00B31933" w:rsidP="00191732">
      <w:pPr>
        <w:spacing w:after="0" w:line="240" w:lineRule="auto"/>
      </w:pPr>
      <w:r>
        <w:separator/>
      </w:r>
    </w:p>
  </w:endnote>
  <w:endnote w:type="continuationSeparator" w:id="0">
    <w:p w:rsidR="00B31933" w:rsidRDefault="00B31933" w:rsidP="001917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1933" w:rsidRDefault="00B31933" w:rsidP="00191732">
      <w:pPr>
        <w:spacing w:after="0" w:line="240" w:lineRule="auto"/>
      </w:pPr>
      <w:r>
        <w:separator/>
      </w:r>
    </w:p>
  </w:footnote>
  <w:footnote w:type="continuationSeparator" w:id="0">
    <w:p w:rsidR="00B31933" w:rsidRDefault="00B31933" w:rsidP="001917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34637B"/>
    <w:multiLevelType w:val="multilevel"/>
    <w:tmpl w:val="5A62C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E8D"/>
    <w:rsid w:val="001638F3"/>
    <w:rsid w:val="00191732"/>
    <w:rsid w:val="002F7E53"/>
    <w:rsid w:val="007970BA"/>
    <w:rsid w:val="00A650C6"/>
    <w:rsid w:val="00AB105B"/>
    <w:rsid w:val="00B31933"/>
    <w:rsid w:val="00D402DF"/>
    <w:rsid w:val="00E24B0C"/>
    <w:rsid w:val="00FD0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D6107"/>
  <w15:chartTrackingRefBased/>
  <w15:docId w15:val="{A305CB64-7EC2-4892-9051-DF11C703B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02DF"/>
  </w:style>
  <w:style w:type="paragraph" w:styleId="1">
    <w:name w:val="heading 1"/>
    <w:basedOn w:val="a"/>
    <w:link w:val="10"/>
    <w:uiPriority w:val="1"/>
    <w:qFormat/>
    <w:rsid w:val="00D402DF"/>
    <w:pPr>
      <w:widowControl w:val="0"/>
      <w:autoSpaceDE w:val="0"/>
      <w:autoSpaceDN w:val="0"/>
      <w:spacing w:after="0" w:line="240" w:lineRule="auto"/>
      <w:ind w:left="303" w:right="461"/>
      <w:jc w:val="center"/>
      <w:outlineLvl w:val="0"/>
    </w:pPr>
    <w:rPr>
      <w:rFonts w:ascii="Arial" w:eastAsia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402DF"/>
    <w:rPr>
      <w:rFonts w:ascii="Arial" w:eastAsia="Arial" w:hAnsi="Arial" w:cs="Arial"/>
      <w:b/>
      <w:bCs/>
      <w:sz w:val="32"/>
      <w:szCs w:val="32"/>
    </w:rPr>
  </w:style>
  <w:style w:type="paragraph" w:styleId="a3">
    <w:name w:val="Body Text"/>
    <w:basedOn w:val="a"/>
    <w:link w:val="a4"/>
    <w:uiPriority w:val="1"/>
    <w:qFormat/>
    <w:rsid w:val="00D402DF"/>
    <w:pPr>
      <w:widowControl w:val="0"/>
      <w:autoSpaceDE w:val="0"/>
      <w:autoSpaceDN w:val="0"/>
      <w:spacing w:after="0" w:line="240" w:lineRule="auto"/>
      <w:ind w:left="141" w:right="38" w:firstLine="283"/>
      <w:jc w:val="both"/>
    </w:pPr>
    <w:rPr>
      <w:rFonts w:ascii="Arial" w:eastAsia="Arial" w:hAnsi="Arial" w:cs="Arial"/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D402DF"/>
    <w:rPr>
      <w:rFonts w:ascii="Arial" w:eastAsia="Arial" w:hAnsi="Arial" w:cs="Arial"/>
      <w:sz w:val="20"/>
      <w:szCs w:val="20"/>
    </w:rPr>
  </w:style>
  <w:style w:type="character" w:styleId="a5">
    <w:name w:val="Strong"/>
    <w:basedOn w:val="a0"/>
    <w:uiPriority w:val="22"/>
    <w:qFormat/>
    <w:rsid w:val="00191732"/>
    <w:rPr>
      <w:b/>
      <w:bCs/>
    </w:rPr>
  </w:style>
  <w:style w:type="paragraph" w:styleId="a6">
    <w:name w:val="header"/>
    <w:basedOn w:val="a"/>
    <w:link w:val="a7"/>
    <w:uiPriority w:val="99"/>
    <w:unhideWhenUsed/>
    <w:rsid w:val="001917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91732"/>
  </w:style>
  <w:style w:type="paragraph" w:styleId="a8">
    <w:name w:val="footer"/>
    <w:basedOn w:val="a"/>
    <w:link w:val="a9"/>
    <w:uiPriority w:val="99"/>
    <w:unhideWhenUsed/>
    <w:rsid w:val="001917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917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317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Цветана Н. Щербакова</dc:creator>
  <cp:keywords/>
  <dc:description/>
  <cp:lastModifiedBy>Татьяна В. Котова</cp:lastModifiedBy>
  <cp:revision>11</cp:revision>
  <dcterms:created xsi:type="dcterms:W3CDTF">2026-02-25T12:11:00Z</dcterms:created>
  <dcterms:modified xsi:type="dcterms:W3CDTF">2026-09-16T11:33:00Z</dcterms:modified>
</cp:coreProperties>
</file>