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0C7D0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</w:rPr>
      </w:pPr>
      <w:bookmarkStart w:id="0" w:name="_Hlk125104808"/>
      <w:r>
        <w:rPr>
          <w:rFonts w:ascii="Times New Roman" w:eastAsia="Arial Unicode MS" w:hAnsi="Times New Roman"/>
          <w:b/>
          <w:sz w:val="24"/>
          <w:szCs w:val="24"/>
        </w:rPr>
        <w:t>Государственное профессиональное образовательное учреждение Тульской области</w:t>
      </w:r>
    </w:p>
    <w:p w14:paraId="3CDE3474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</w:rPr>
      </w:pPr>
      <w:r>
        <w:rPr>
          <w:rFonts w:ascii="Times New Roman" w:eastAsia="Arial Unicode MS" w:hAnsi="Times New Roman"/>
          <w:b/>
          <w:sz w:val="24"/>
          <w:szCs w:val="24"/>
        </w:rPr>
        <w:t>«Тульский государственный машиностроительный колледж имени Никиты Демидова</w:t>
      </w:r>
      <w:r>
        <w:rPr>
          <w:rFonts w:ascii="Times New Roman" w:eastAsia="Arial Unicode MS" w:hAnsi="Times New Roman"/>
          <w:sz w:val="24"/>
          <w:szCs w:val="24"/>
        </w:rPr>
        <w:t>»</w:t>
      </w:r>
    </w:p>
    <w:p w14:paraId="338F2154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(ГПОУ ТО «ТГМК им. Н. Демидова»)</w:t>
      </w:r>
    </w:p>
    <w:p w14:paraId="14FE6F88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 Unicode MS" w:hAnsi="Times New Roman"/>
          <w:sz w:val="28"/>
          <w:szCs w:val="28"/>
        </w:rPr>
      </w:pPr>
    </w:p>
    <w:p w14:paraId="000969FC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 Unicode MS" w:hAnsi="Times New Roman"/>
          <w:sz w:val="28"/>
          <w:szCs w:val="28"/>
        </w:rPr>
      </w:pPr>
    </w:p>
    <w:p w14:paraId="04339728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 Unicode MS" w:hAnsi="Times New Roman"/>
          <w:sz w:val="28"/>
          <w:szCs w:val="28"/>
        </w:rPr>
      </w:pPr>
    </w:p>
    <w:p w14:paraId="4A3A8C42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УТВЕРЖДАЮ </w:t>
      </w:r>
    </w:p>
    <w:p w14:paraId="4323A659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Calibri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Директор  ГПОУ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ТО </w:t>
      </w:r>
    </w:p>
    <w:p w14:paraId="49B17AF3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«ТГМК им. Н. Демидова»</w:t>
      </w:r>
    </w:p>
    <w:p w14:paraId="38C69538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В.Н. </w:t>
      </w:r>
      <w:proofErr w:type="spellStart"/>
      <w:r>
        <w:rPr>
          <w:rFonts w:ascii="Times New Roman" w:hAnsi="Times New Roman"/>
          <w:bCs/>
          <w:sz w:val="28"/>
          <w:szCs w:val="28"/>
        </w:rPr>
        <w:t>Салищев</w:t>
      </w:r>
      <w:proofErr w:type="spellEnd"/>
    </w:p>
    <w:p w14:paraId="4D81488B" w14:textId="77777777" w:rsidR="00D1083D" w:rsidRDefault="00D1083D" w:rsidP="00D1083D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 </w:t>
      </w:r>
      <w:proofErr w:type="gramStart"/>
      <w:r>
        <w:rPr>
          <w:rFonts w:ascii="Times New Roman" w:hAnsi="Times New Roman"/>
          <w:sz w:val="28"/>
          <w:szCs w:val="28"/>
        </w:rPr>
        <w:t>№  042</w:t>
      </w:r>
      <w:proofErr w:type="gramEnd"/>
      <w:r>
        <w:rPr>
          <w:rFonts w:ascii="Times New Roman" w:hAnsi="Times New Roman"/>
          <w:sz w:val="28"/>
          <w:szCs w:val="28"/>
        </w:rPr>
        <w:t>-А  от  20.03.2025 г .</w:t>
      </w:r>
    </w:p>
    <w:p w14:paraId="71A999BD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/>
          <w:sz w:val="28"/>
          <w:szCs w:val="28"/>
        </w:rPr>
      </w:pPr>
    </w:p>
    <w:p w14:paraId="127BD7C2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410D6C3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</w:t>
      </w:r>
    </w:p>
    <w:p w14:paraId="050BD3E8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Cs w:val="24"/>
        </w:rPr>
      </w:pPr>
    </w:p>
    <w:p w14:paraId="31CD0F53" w14:textId="77777777" w:rsidR="007842B1" w:rsidRDefault="007842B1" w:rsidP="007842B1">
      <w:pPr>
        <w:widowControl w:val="0"/>
        <w:tabs>
          <w:tab w:val="left" w:pos="10347"/>
        </w:tabs>
        <w:autoSpaceDE w:val="0"/>
        <w:autoSpaceDN w:val="0"/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Рабочая программа учебной дисциплины</w:t>
      </w:r>
    </w:p>
    <w:p w14:paraId="22D1A4CB" w14:textId="77777777" w:rsidR="007842B1" w:rsidRDefault="007842B1" w:rsidP="007842B1">
      <w:pPr>
        <w:widowControl w:val="0"/>
        <w:autoSpaceDE w:val="0"/>
        <w:autoSpaceDN w:val="0"/>
        <w:adjustRightInd w:val="0"/>
        <w:spacing w:after="0" w:line="360" w:lineRule="auto"/>
        <w:ind w:firstLine="142"/>
        <w:jc w:val="center"/>
        <w:rPr>
          <w:rFonts w:ascii="Times New Roman" w:hAnsi="Times New Roman"/>
          <w:bCs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УП.06 ФИЗИЧЕСКАЯ КУЛЬТУРА</w:t>
      </w:r>
    </w:p>
    <w:p w14:paraId="5FABB7B7" w14:textId="77777777" w:rsidR="007842B1" w:rsidRDefault="007842B1" w:rsidP="007842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spacing w:after="0" w:line="240" w:lineRule="auto"/>
        <w:ind w:firstLine="142"/>
        <w:jc w:val="center"/>
        <w:rPr>
          <w:rFonts w:ascii="Times New Roman" w:hAnsi="Times New Roman"/>
          <w:bCs/>
          <w:spacing w:val="-3"/>
          <w:sz w:val="28"/>
          <w:szCs w:val="28"/>
          <w:lang w:eastAsia="ar-SA"/>
        </w:rPr>
      </w:pPr>
    </w:p>
    <w:p w14:paraId="59B3DB9E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ind w:firstLine="142"/>
        <w:jc w:val="center"/>
        <w:rPr>
          <w:rFonts w:ascii="Times New Roman" w:hAnsi="Times New Roman"/>
          <w:sz w:val="32"/>
          <w:szCs w:val="28"/>
          <w:lang w:eastAsia="en-US"/>
        </w:rPr>
      </w:pPr>
      <w:r>
        <w:rPr>
          <w:rFonts w:ascii="Times New Roman" w:hAnsi="Times New Roman"/>
          <w:sz w:val="32"/>
          <w:szCs w:val="28"/>
        </w:rPr>
        <w:t xml:space="preserve">образовательной программы среднего профессионального образования </w:t>
      </w:r>
    </w:p>
    <w:p w14:paraId="63FD2B11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ind w:firstLine="142"/>
        <w:jc w:val="center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32"/>
          <w:szCs w:val="28"/>
        </w:rPr>
        <w:t>по программе подготовки квалифицированных рабочих, служащих</w:t>
      </w:r>
    </w:p>
    <w:p w14:paraId="026A0FE2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ind w:firstLine="142"/>
        <w:jc w:val="center"/>
        <w:rPr>
          <w:rFonts w:ascii="Times New Roman" w:hAnsi="Times New Roman"/>
          <w:sz w:val="32"/>
          <w:szCs w:val="28"/>
        </w:rPr>
      </w:pPr>
    </w:p>
    <w:p w14:paraId="39F00960" w14:textId="77777777" w:rsidR="007842B1" w:rsidRDefault="007842B1" w:rsidP="007842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spacing w:after="0" w:line="240" w:lineRule="auto"/>
        <w:ind w:firstLine="142"/>
        <w:jc w:val="center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32"/>
          <w:szCs w:val="28"/>
        </w:rPr>
        <w:t>по профессии</w:t>
      </w:r>
    </w:p>
    <w:p w14:paraId="48A46B2A" w14:textId="77777777" w:rsidR="007842B1" w:rsidRDefault="007842B1" w:rsidP="007842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142"/>
        <w:jc w:val="center"/>
        <w:rPr>
          <w:rFonts w:ascii="Times New Roman" w:eastAsia="Calibri" w:hAnsi="Times New Roman" w:cs="Calibri"/>
          <w:b/>
          <w:bCs/>
          <w:sz w:val="28"/>
          <w:szCs w:val="28"/>
        </w:rPr>
      </w:pPr>
      <w:r>
        <w:rPr>
          <w:rFonts w:ascii="Times New Roman" w:hAnsi="Times New Roman"/>
          <w:b/>
          <w:sz w:val="32"/>
          <w:szCs w:val="28"/>
        </w:rPr>
        <w:t>11.01.01 Монтажник радиоэлектронной аппаратуры и приборов)</w:t>
      </w:r>
    </w:p>
    <w:p w14:paraId="66AFF915" w14:textId="77777777" w:rsidR="007842B1" w:rsidRDefault="007842B1" w:rsidP="007842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spacing w:after="0" w:line="240" w:lineRule="auto"/>
        <w:ind w:firstLine="142"/>
        <w:jc w:val="center"/>
        <w:rPr>
          <w:rFonts w:ascii="Times New Roman" w:eastAsiaTheme="minorEastAsia" w:hAnsi="Times New Roman"/>
          <w:b/>
          <w:bCs/>
          <w:sz w:val="28"/>
          <w:szCs w:val="28"/>
        </w:rPr>
      </w:pPr>
    </w:p>
    <w:p w14:paraId="07F377C5" w14:textId="77777777" w:rsidR="007842B1" w:rsidRDefault="007842B1" w:rsidP="007842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spacing w:after="0" w:line="240" w:lineRule="auto"/>
        <w:ind w:firstLine="142"/>
        <w:jc w:val="center"/>
        <w:rPr>
          <w:rFonts w:ascii="Times New Roman" w:hAnsi="Times New Roman"/>
          <w:bCs/>
          <w:spacing w:val="-3"/>
          <w:sz w:val="28"/>
          <w:szCs w:val="28"/>
          <w:lang w:eastAsia="ar-SA"/>
        </w:rPr>
      </w:pPr>
    </w:p>
    <w:p w14:paraId="22466B94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</w:p>
    <w:p w14:paraId="0299CA49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 w:val="32"/>
          <w:szCs w:val="32"/>
          <w:lang w:eastAsia="en-US"/>
        </w:rPr>
      </w:pPr>
    </w:p>
    <w:p w14:paraId="60F20ADD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 w:val="32"/>
          <w:szCs w:val="32"/>
        </w:rPr>
      </w:pPr>
    </w:p>
    <w:p w14:paraId="4097B0E8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 w:val="32"/>
          <w:szCs w:val="32"/>
        </w:rPr>
      </w:pPr>
    </w:p>
    <w:p w14:paraId="166A7EFD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 w:val="32"/>
          <w:szCs w:val="32"/>
        </w:rPr>
      </w:pPr>
    </w:p>
    <w:p w14:paraId="0E966710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РАССМОТРЕНО</w:t>
      </w:r>
    </w:p>
    <w:p w14:paraId="3AFC784D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заседании кафедры ОБЖ и физической культуры</w:t>
      </w:r>
    </w:p>
    <w:p w14:paraId="029FF140" w14:textId="1C45C7AB" w:rsidR="007842B1" w:rsidRDefault="00BB5D00" w:rsidP="007842B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Calibri"/>
          <w:sz w:val="28"/>
          <w:szCs w:val="28"/>
        </w:rPr>
      </w:pPr>
      <w:r>
        <w:rPr>
          <w:rFonts w:ascii="Times New Roman" w:eastAsia="Calibri" w:hAnsi="Times New Roman" w:cs="Calibri"/>
          <w:sz w:val="28"/>
          <w:szCs w:val="28"/>
        </w:rPr>
        <w:t>Протокол № 8</w:t>
      </w:r>
      <w:r w:rsidR="007842B1">
        <w:rPr>
          <w:rFonts w:ascii="Times New Roman" w:eastAsia="Calibri" w:hAnsi="Times New Roman" w:cs="Calibri"/>
          <w:sz w:val="28"/>
          <w:szCs w:val="28"/>
        </w:rPr>
        <w:t xml:space="preserve"> от «</w:t>
      </w:r>
      <w:r>
        <w:rPr>
          <w:rFonts w:ascii="Times New Roman" w:eastAsia="Calibri" w:hAnsi="Times New Roman" w:cs="Calibri"/>
          <w:sz w:val="28"/>
          <w:szCs w:val="28"/>
        </w:rPr>
        <w:t>2</w:t>
      </w:r>
      <w:r w:rsidR="007842B1">
        <w:rPr>
          <w:rFonts w:ascii="Times New Roman" w:eastAsia="Calibri" w:hAnsi="Times New Roman" w:cs="Calibri"/>
          <w:sz w:val="28"/>
          <w:szCs w:val="28"/>
        </w:rPr>
        <w:t xml:space="preserve">0» </w:t>
      </w:r>
      <w:r>
        <w:rPr>
          <w:rFonts w:ascii="Times New Roman" w:eastAsia="Calibri" w:hAnsi="Times New Roman" w:cs="Calibri"/>
          <w:sz w:val="28"/>
          <w:szCs w:val="28"/>
        </w:rPr>
        <w:t>марта</w:t>
      </w:r>
      <w:r w:rsidR="007842B1">
        <w:rPr>
          <w:rFonts w:ascii="Times New Roman" w:eastAsia="Calibri" w:hAnsi="Times New Roman" w:cs="Calibri"/>
          <w:sz w:val="28"/>
          <w:szCs w:val="28"/>
        </w:rPr>
        <w:t xml:space="preserve"> 202</w:t>
      </w:r>
      <w:r>
        <w:rPr>
          <w:rFonts w:ascii="Times New Roman" w:eastAsia="Calibri" w:hAnsi="Times New Roman" w:cs="Calibri"/>
          <w:sz w:val="28"/>
          <w:szCs w:val="28"/>
        </w:rPr>
        <w:t>5</w:t>
      </w:r>
      <w:r w:rsidR="007842B1">
        <w:rPr>
          <w:rFonts w:ascii="Times New Roman" w:eastAsia="Calibri" w:hAnsi="Times New Roman" w:cs="Calibri"/>
          <w:sz w:val="28"/>
          <w:szCs w:val="28"/>
        </w:rPr>
        <w:t xml:space="preserve"> г.</w:t>
      </w:r>
    </w:p>
    <w:p w14:paraId="4CF6DE78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Заведующий кафедрой ____________</w:t>
      </w:r>
      <w:proofErr w:type="spellStart"/>
      <w:r>
        <w:rPr>
          <w:rFonts w:ascii="Times New Roman" w:hAnsi="Times New Roman"/>
          <w:sz w:val="28"/>
          <w:szCs w:val="28"/>
        </w:rPr>
        <w:t>Вологина</w:t>
      </w:r>
      <w:proofErr w:type="spellEnd"/>
      <w:r>
        <w:rPr>
          <w:rFonts w:ascii="Times New Roman" w:hAnsi="Times New Roman"/>
          <w:sz w:val="28"/>
          <w:szCs w:val="28"/>
        </w:rPr>
        <w:t xml:space="preserve"> Ж.Ю.</w:t>
      </w:r>
    </w:p>
    <w:p w14:paraId="35C1809B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bookmarkEnd w:id="0"/>
    <w:p w14:paraId="5B6F9113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32"/>
          <w:szCs w:val="32"/>
        </w:rPr>
      </w:pPr>
    </w:p>
    <w:p w14:paraId="621D6CC7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</w:t>
      </w:r>
    </w:p>
    <w:p w14:paraId="1DE2F732" w14:textId="77777777" w:rsidR="007842B1" w:rsidRDefault="007842B1" w:rsidP="007842B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32"/>
          <w:szCs w:val="32"/>
        </w:rPr>
      </w:pPr>
    </w:p>
    <w:p w14:paraId="2731F808" w14:textId="77777777" w:rsidR="007842B1" w:rsidRDefault="007842B1" w:rsidP="007842B1">
      <w:pPr>
        <w:widowControl w:val="0"/>
        <w:autoSpaceDE w:val="0"/>
        <w:autoSpaceDN w:val="0"/>
        <w:spacing w:after="0" w:line="252" w:lineRule="auto"/>
        <w:jc w:val="center"/>
        <w:rPr>
          <w:rFonts w:ascii="Times New Roman" w:hAnsi="Times New Roman"/>
          <w:spacing w:val="-2"/>
          <w:w w:val="95"/>
          <w:sz w:val="32"/>
          <w:szCs w:val="22"/>
        </w:rPr>
      </w:pPr>
    </w:p>
    <w:p w14:paraId="43050D98" w14:textId="203B8DC7" w:rsidR="007842B1" w:rsidRDefault="007842B1" w:rsidP="007842B1">
      <w:pPr>
        <w:widowControl w:val="0"/>
        <w:autoSpaceDE w:val="0"/>
        <w:autoSpaceDN w:val="0"/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2"/>
          <w:w w:val="95"/>
          <w:sz w:val="28"/>
          <w:szCs w:val="28"/>
        </w:rPr>
        <w:t>202</w:t>
      </w:r>
      <w:r w:rsidR="0058505D">
        <w:rPr>
          <w:rFonts w:ascii="Times New Roman" w:hAnsi="Times New Roman"/>
          <w:b/>
          <w:spacing w:val="-2"/>
          <w:w w:val="95"/>
          <w:sz w:val="28"/>
          <w:szCs w:val="28"/>
        </w:rPr>
        <w:t>5</w:t>
      </w:r>
      <w:r>
        <w:rPr>
          <w:rFonts w:ascii="Times New Roman" w:hAnsi="Times New Roman"/>
          <w:b/>
          <w:spacing w:val="-2"/>
          <w:w w:val="95"/>
          <w:sz w:val="28"/>
          <w:szCs w:val="28"/>
        </w:rPr>
        <w:t xml:space="preserve"> г.</w:t>
      </w:r>
    </w:p>
    <w:p w14:paraId="33E74D05" w14:textId="77777777" w:rsidR="007842B1" w:rsidRDefault="007842B1" w:rsidP="007842B1">
      <w:pPr>
        <w:spacing w:after="0" w:line="252" w:lineRule="auto"/>
        <w:rPr>
          <w:rFonts w:ascii="Times New Roman" w:hAnsi="Times New Roman"/>
          <w:b/>
          <w:sz w:val="28"/>
          <w:szCs w:val="28"/>
        </w:rPr>
        <w:sectPr w:rsidR="007842B1">
          <w:pgSz w:w="11910" w:h="16840"/>
          <w:pgMar w:top="851" w:right="740" w:bottom="280" w:left="993" w:header="720" w:footer="720" w:gutter="0"/>
          <w:cols w:space="720"/>
        </w:sectPr>
      </w:pPr>
    </w:p>
    <w:p w14:paraId="4B8299A0" w14:textId="77777777" w:rsidR="007842B1" w:rsidRDefault="007842B1" w:rsidP="007842B1">
      <w:pPr>
        <w:widowControl w:val="0"/>
        <w:autoSpaceDE w:val="0"/>
        <w:autoSpaceDN w:val="0"/>
        <w:spacing w:before="39" w:after="0" w:line="240" w:lineRule="auto"/>
        <w:ind w:right="3941"/>
        <w:rPr>
          <w:rFonts w:ascii="Times New Roman" w:hAnsi="Times New Roman"/>
          <w:b/>
          <w:spacing w:val="-2"/>
          <w:sz w:val="28"/>
          <w:szCs w:val="22"/>
        </w:rPr>
      </w:pPr>
      <w:r>
        <w:rPr>
          <w:rFonts w:ascii="Times New Roman" w:hAnsi="Times New Roman"/>
          <w:b/>
          <w:spacing w:val="-2"/>
          <w:sz w:val="28"/>
        </w:rPr>
        <w:lastRenderedPageBreak/>
        <w:t xml:space="preserve">                                            </w:t>
      </w:r>
    </w:p>
    <w:p w14:paraId="6C4C5CAC" w14:textId="76F4A11B" w:rsidR="007842B1" w:rsidRDefault="007842B1" w:rsidP="007842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theme="minorBidi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Рабочая программа учебной дисциплины разработана на основе примерной программы УП.06 Физическая культура для профессиональных образовательных организаций</w:t>
      </w:r>
      <w:r w:rsidR="0062161E" w:rsidRPr="0062161E">
        <w:rPr>
          <w:rFonts w:ascii="Times New Roman" w:hAnsi="Times New Roman"/>
          <w:sz w:val="28"/>
          <w:szCs w:val="28"/>
        </w:rPr>
        <w:t>, актуализированной 01.09.2024 г,</w:t>
      </w:r>
      <w:r>
        <w:rPr>
          <w:rFonts w:ascii="Times New Roman" w:hAnsi="Times New Roman"/>
          <w:sz w:val="28"/>
          <w:szCs w:val="28"/>
        </w:rPr>
        <w:t xml:space="preserve"> и Федерального государственного образовательного стандарта по профессии </w:t>
      </w:r>
      <w:r>
        <w:rPr>
          <w:rFonts w:ascii="Times New Roman" w:hAnsi="Times New Roman"/>
          <w:b/>
          <w:sz w:val="28"/>
          <w:szCs w:val="28"/>
        </w:rPr>
        <w:t>11.01.01. Монтажник радиоэлектронной аппаратуры и приборов</w:t>
      </w:r>
      <w:r>
        <w:rPr>
          <w:rFonts w:ascii="Times New Roman" w:hAnsi="Times New Roman"/>
          <w:sz w:val="28"/>
          <w:szCs w:val="28"/>
        </w:rPr>
        <w:t>, утвержденного приказом Министерства просвещения Российской Федерации от 28 июня 2023 г. N 488.</w:t>
      </w:r>
    </w:p>
    <w:p w14:paraId="488C329D" w14:textId="77777777" w:rsidR="007842B1" w:rsidRDefault="007842B1" w:rsidP="007842B1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57E7BE3" w14:textId="77777777" w:rsidR="007842B1" w:rsidRDefault="007842B1" w:rsidP="007842B1">
      <w:pPr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/>
          <w:bCs/>
          <w:sz w:val="28"/>
          <w:szCs w:val="28"/>
        </w:rPr>
      </w:pPr>
    </w:p>
    <w:p w14:paraId="20639EEA" w14:textId="77777777" w:rsidR="007842B1" w:rsidRDefault="007842B1" w:rsidP="007842B1">
      <w:pPr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</w:p>
    <w:p w14:paraId="28D43C9E" w14:textId="77777777" w:rsidR="007842B1" w:rsidRDefault="007842B1" w:rsidP="007842B1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Согласована   ГПОУ ТО «ТГМК им. Н. Демидова»:</w:t>
      </w:r>
    </w:p>
    <w:p w14:paraId="7126496B" w14:textId="77777777" w:rsidR="007842B1" w:rsidRDefault="007842B1" w:rsidP="007842B1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4DB8DC6" w14:textId="77777777" w:rsidR="007842B1" w:rsidRDefault="007842B1" w:rsidP="007842B1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Касьянова Н.В. (зам. директора по </w:t>
      </w:r>
      <w:proofErr w:type="gramStart"/>
      <w:r>
        <w:rPr>
          <w:rFonts w:ascii="Times New Roman" w:hAnsi="Times New Roman"/>
          <w:sz w:val="28"/>
          <w:szCs w:val="28"/>
        </w:rPr>
        <w:t>У</w:t>
      </w:r>
      <w:proofErr w:type="gramEnd"/>
      <w:r>
        <w:rPr>
          <w:rFonts w:ascii="Times New Roman" w:hAnsi="Times New Roman"/>
          <w:sz w:val="28"/>
          <w:szCs w:val="28"/>
        </w:rPr>
        <w:t xml:space="preserve"> и МР) _________________</w:t>
      </w:r>
    </w:p>
    <w:p w14:paraId="55DAC12A" w14:textId="77777777" w:rsidR="007842B1" w:rsidRDefault="007842B1" w:rsidP="007842B1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Патрикова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А.Ю. (зав. методическим </w:t>
      </w:r>
      <w:proofErr w:type="gramStart"/>
      <w:r>
        <w:rPr>
          <w:rFonts w:ascii="Times New Roman" w:hAnsi="Times New Roman"/>
          <w:sz w:val="28"/>
          <w:szCs w:val="28"/>
        </w:rPr>
        <w:t>кабинетом)_</w:t>
      </w:r>
      <w:proofErr w:type="gramEnd"/>
      <w:r>
        <w:rPr>
          <w:rFonts w:ascii="Times New Roman" w:hAnsi="Times New Roman"/>
          <w:sz w:val="28"/>
          <w:szCs w:val="28"/>
        </w:rPr>
        <w:t>__________________</w:t>
      </w:r>
    </w:p>
    <w:p w14:paraId="4431591A" w14:textId="77777777" w:rsidR="007842B1" w:rsidRDefault="007842B1" w:rsidP="007842B1">
      <w:pPr>
        <w:tabs>
          <w:tab w:val="left" w:pos="8364"/>
        </w:tabs>
        <w:rPr>
          <w:rFonts w:ascii="Times New Roman" w:hAnsi="Times New Roman"/>
          <w:b/>
          <w:sz w:val="28"/>
          <w:szCs w:val="28"/>
        </w:rPr>
      </w:pPr>
    </w:p>
    <w:p w14:paraId="60A148AD" w14:textId="4A9E458F" w:rsidR="00EC0455" w:rsidRDefault="00EC0455">
      <w:pPr>
        <w:rPr>
          <w:rFonts w:ascii="Times New Roman" w:eastAsia="Calibri" w:hAnsi="Times New Roman"/>
          <w:color w:val="auto"/>
          <w:szCs w:val="22"/>
          <w:lang w:eastAsia="en-US"/>
        </w:rPr>
      </w:pPr>
      <w:r>
        <w:rPr>
          <w:rFonts w:ascii="Times New Roman" w:eastAsia="Calibri" w:hAnsi="Times New Roman"/>
          <w:color w:val="auto"/>
          <w:szCs w:val="22"/>
          <w:lang w:eastAsia="en-US"/>
        </w:rPr>
        <w:br w:type="page"/>
      </w:r>
    </w:p>
    <w:p w14:paraId="34DF49F4" w14:textId="77777777" w:rsidR="00451495" w:rsidRPr="00E27158" w:rsidRDefault="00451495" w:rsidP="00451495">
      <w:pPr>
        <w:rPr>
          <w:rFonts w:ascii="Times New Roman" w:eastAsia="Calibri" w:hAnsi="Times New Roman"/>
          <w:color w:val="auto"/>
          <w:szCs w:val="22"/>
          <w:lang w:eastAsia="en-US"/>
        </w:rPr>
      </w:pPr>
    </w:p>
    <w:p w14:paraId="266DFC40" w14:textId="77777777" w:rsidR="00451495" w:rsidRDefault="00451495" w:rsidP="00451495">
      <w:pPr>
        <w:jc w:val="center"/>
        <w:rPr>
          <w:rFonts w:ascii="Times New Roman" w:hAnsi="Times New Roman"/>
        </w:rPr>
      </w:pPr>
    </w:p>
    <w:p w14:paraId="1B236AD1" w14:textId="77777777" w:rsidR="006A46F6" w:rsidRDefault="006A46F6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7F75FA9F" w14:textId="4F201882" w:rsidR="006A46F6" w:rsidRDefault="00F850DD">
      <w:pPr>
        <w:pStyle w:val="10"/>
        <w:numPr>
          <w:ilvl w:val="0"/>
          <w:numId w:val="1"/>
        </w:numPr>
        <w:rPr>
          <w:color w:val="000000"/>
        </w:rPr>
      </w:pPr>
      <w:bookmarkStart w:id="1" w:name="__RefHeading___1"/>
      <w:bookmarkEnd w:id="1"/>
      <w:r>
        <w:rPr>
          <w:color w:val="000000"/>
        </w:rPr>
        <w:t>Общая характеристика рабочей программы общеобразовательной дисциплины «Физическая культура»</w:t>
      </w:r>
    </w:p>
    <w:p w14:paraId="6C1C91E2" w14:textId="77777777" w:rsidR="006A46F6" w:rsidRDefault="006A46F6">
      <w:pPr>
        <w:rPr>
          <w:rFonts w:ascii="Times New Roman" w:hAnsi="Times New Roman"/>
        </w:rPr>
      </w:pPr>
    </w:p>
    <w:p w14:paraId="1F156924" w14:textId="77777777" w:rsidR="006A46F6" w:rsidRDefault="00F850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1.1. Место дисциплины в структуре образовательной программы СПО: </w:t>
      </w:r>
    </w:p>
    <w:p w14:paraId="136F3C0F" w14:textId="77777777" w:rsidR="006A46F6" w:rsidRDefault="006A46F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14:paraId="50EDE5E1" w14:textId="77777777" w:rsidR="00F21B73" w:rsidRDefault="00F850DD" w:rsidP="00F21B7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Общеобразовательная дисциплина «</w:t>
      </w:r>
      <w:r>
        <w:rPr>
          <w:rFonts w:ascii="Times New Roman" w:hAnsi="Times New Roman"/>
          <w:sz w:val="28"/>
          <w:u w:val="single"/>
        </w:rPr>
        <w:t>Физическая культура</w:t>
      </w:r>
      <w:r>
        <w:rPr>
          <w:rFonts w:ascii="Times New Roman" w:hAnsi="Times New Roman"/>
          <w:sz w:val="28"/>
        </w:rPr>
        <w:t xml:space="preserve">» является обязательной частью общеобразовательного цикла образовательной программы в соответствии с ФГОС СПО </w:t>
      </w:r>
      <w:r w:rsidR="00F21B73" w:rsidRPr="00F21B73">
        <w:rPr>
          <w:rFonts w:ascii="Times New Roman" w:hAnsi="Times New Roman"/>
          <w:sz w:val="28"/>
        </w:rPr>
        <w:t>по профессии</w:t>
      </w:r>
      <w:r w:rsidR="00F21B73">
        <w:rPr>
          <w:rFonts w:ascii="Times New Roman" w:hAnsi="Times New Roman"/>
          <w:sz w:val="28"/>
        </w:rPr>
        <w:t xml:space="preserve"> </w:t>
      </w:r>
      <w:r w:rsidR="00F21B73" w:rsidRPr="00F21B73">
        <w:rPr>
          <w:rFonts w:ascii="Times New Roman" w:hAnsi="Times New Roman"/>
          <w:sz w:val="28"/>
        </w:rPr>
        <w:t>11.01.01 Монтажник радиоэлектронной аппаратуры и приборов)</w:t>
      </w:r>
    </w:p>
    <w:p w14:paraId="60666FF3" w14:textId="77777777" w:rsidR="00F21B73" w:rsidRDefault="00F21B73" w:rsidP="00F21B7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14:paraId="41841B52" w14:textId="78794C06" w:rsidR="006A46F6" w:rsidRDefault="00F850DD" w:rsidP="00F21B7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 Цели и планируемые результаты освоения дисциплины:</w:t>
      </w:r>
    </w:p>
    <w:p w14:paraId="3FC64031" w14:textId="77777777" w:rsidR="00950895" w:rsidRDefault="00950895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/>
          <w:b/>
          <w:sz w:val="28"/>
        </w:rPr>
      </w:pPr>
    </w:p>
    <w:p w14:paraId="0418DE40" w14:textId="2EA9B660" w:rsidR="006A46F6" w:rsidRDefault="00F850D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1.2.1. Цели дисциплины</w:t>
      </w:r>
    </w:p>
    <w:p w14:paraId="4912FF56" w14:textId="77777777" w:rsidR="006A46F6" w:rsidRDefault="00F850D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Содержание программы общеобразовательной дисциплины «Физическая культура» направлено на достижение следующих целей:  формирование разносторонней,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развитие у обучающихся двигательных навыков, совершенствование всех видов физкультурной и спортивной деятельности,  гармоничное физическое развитие, формирование культуры здорового и безопасного образа жизни будущего квалифицированного специалиста.</w:t>
      </w:r>
    </w:p>
    <w:p w14:paraId="78DA6805" w14:textId="77777777" w:rsidR="006A46F6" w:rsidRDefault="006A46F6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14:paraId="6DD58997" w14:textId="77777777" w:rsidR="006A46F6" w:rsidRDefault="00F850DD">
      <w:pPr>
        <w:spacing w:after="0" w:line="276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1.2.2. Планируемые результаты освоения общеобразовательной дисциплины в соответствии с ФГОС СПО и на основе ФГОС СОО</w:t>
      </w:r>
    </w:p>
    <w:p w14:paraId="340C56C6" w14:textId="621826AA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bookmarkStart w:id="2" w:name="_Hlk113618735"/>
      <w:r>
        <w:rPr>
          <w:rFonts w:ascii="Times New Roman" w:hAnsi="Times New Roman"/>
          <w:sz w:val="28"/>
        </w:rPr>
        <w:t xml:space="preserve">Особое значение дисциплина имеет при формировании и развитии ОК и ПК </w:t>
      </w:r>
      <w:bookmarkEnd w:id="2"/>
    </w:p>
    <w:p w14:paraId="5869B994" w14:textId="77777777" w:rsidR="006A46F6" w:rsidRDefault="006A46F6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6B013FD3" w14:textId="77777777" w:rsidR="006A46F6" w:rsidRDefault="006A46F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/>
          <w:sz w:val="28"/>
        </w:rPr>
      </w:pPr>
    </w:p>
    <w:p w14:paraId="29FA726C" w14:textId="77777777" w:rsidR="006A46F6" w:rsidRDefault="006A46F6">
      <w:pPr>
        <w:sectPr w:rsidR="006A46F6">
          <w:footerReference w:type="default" r:id="rId8"/>
          <w:footerReference w:type="first" r:id="rId9"/>
          <w:pgSz w:w="11906" w:h="16838"/>
          <w:pgMar w:top="1134" w:right="850" w:bottom="284" w:left="1701" w:header="708" w:footer="708" w:gutter="0"/>
          <w:cols w:space="720"/>
          <w:titlePg/>
        </w:sectPr>
      </w:pP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5103"/>
        <w:gridCol w:w="5103"/>
      </w:tblGrid>
      <w:tr w:rsidR="006A46F6" w14:paraId="6FE3BCFF" w14:textId="77777777" w:rsidTr="00950895">
        <w:trPr>
          <w:trHeight w:val="270"/>
          <w:tblHeader/>
        </w:trPr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45AF3" w14:textId="77777777" w:rsidR="006A46F6" w:rsidRDefault="00F850D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Код и наименование формируемых компетенций</w:t>
            </w:r>
          </w:p>
        </w:tc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1DB38" w14:textId="77777777" w:rsidR="006A46F6" w:rsidRDefault="00F850D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результаты</w:t>
            </w:r>
          </w:p>
        </w:tc>
      </w:tr>
      <w:tr w:rsidR="006A46F6" w14:paraId="0B13D727" w14:textId="77777777" w:rsidTr="00950895">
        <w:trPr>
          <w:trHeight w:val="270"/>
          <w:tblHeader/>
        </w:trPr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671AF" w14:textId="77777777" w:rsidR="006A46F6" w:rsidRDefault="006A46F6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4018B" w14:textId="77777777" w:rsidR="006A46F6" w:rsidRDefault="00F850D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Общие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1"/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C0977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Дисциплинарные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2"/>
            </w:r>
          </w:p>
        </w:tc>
      </w:tr>
      <w:tr w:rsidR="006A46F6" w14:paraId="6579FCD9" w14:textId="77777777" w:rsidTr="0095089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19A22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01. Выбирать способы решения задач профессиональной деятельности применительно к различным контекстам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2CF35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части трудового воспитания:</w:t>
            </w:r>
          </w:p>
          <w:p w14:paraId="2E0421AF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труду, осознание ценности мастерства, трудолюбие;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F8D131C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222FF87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trike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интерес к различным сферам профессиональной деятельности,</w:t>
            </w:r>
          </w:p>
          <w:p w14:paraId="63B19650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color w:val="80808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2EE064B6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808080"/>
                <w:sz w:val="24"/>
                <w:highlight w:val="white"/>
              </w:rPr>
              <w:t xml:space="preserve"> а) </w:t>
            </w:r>
            <w:r>
              <w:rPr>
                <w:rFonts w:ascii="Times New Roman" w:hAnsi="Times New Roman"/>
                <w:sz w:val="24"/>
                <w:highlight w:val="white"/>
              </w:rPr>
              <w:t>базовые логические действия:</w:t>
            </w:r>
          </w:p>
          <w:p w14:paraId="7184784D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0208082E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092E76E6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цели деятельности, задавать параметры и критерии их достижения;</w:t>
            </w:r>
          </w:p>
          <w:p w14:paraId="56941326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выявлять закономерности и противоречия в рассматриваемых явлениях; </w:t>
            </w:r>
          </w:p>
          <w:p w14:paraId="09AF6F1E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14:paraId="2A467FAE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развивать креативное мышление при решении жизненных проблем </w:t>
            </w:r>
          </w:p>
          <w:p w14:paraId="6D9D0F60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808080"/>
                <w:sz w:val="24"/>
                <w:highlight w:val="white"/>
              </w:rPr>
              <w:t>б)</w:t>
            </w:r>
            <w:r>
              <w:rPr>
                <w:rFonts w:ascii="Times New Roman" w:hAnsi="Times New Roman"/>
                <w:sz w:val="24"/>
                <w:highlight w:val="white"/>
              </w:rPr>
              <w:t> базовые исследовательские действия:</w:t>
            </w:r>
          </w:p>
          <w:p w14:paraId="3D63B58F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14:paraId="35390724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14:paraId="67D3C1E6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14:paraId="41C27BE2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уметь переносить знания в познавательную и практическую области жизнедеятельности;</w:t>
            </w:r>
          </w:p>
          <w:p w14:paraId="5D175315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уметь интегрировать знания из разных предметных областей; </w:t>
            </w:r>
          </w:p>
          <w:p w14:paraId="62DB3F7E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выдвигать новые идеи, предлагать оригинальные подходы и решения; </w:t>
            </w:r>
          </w:p>
          <w:p w14:paraId="101FB013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способность их использования в познавательной и социальной практике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28093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  <w:highlight w:val="white"/>
              </w:rPr>
              <w:lastRenderedPageBreak/>
              <w:t>ПРб</w:t>
            </w:r>
            <w:proofErr w:type="spellEnd"/>
            <w:r>
              <w:rPr>
                <w:rStyle w:val="1"/>
                <w:rFonts w:ascii="Times New Roman" w:hAnsi="Times New Roman"/>
                <w:sz w:val="24"/>
                <w:highlight w:val="white"/>
              </w:rPr>
              <w:t xml:space="preserve"> 2. Владение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 </w:t>
            </w:r>
          </w:p>
          <w:p w14:paraId="1CFB5FAC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  <w:highlight w:val="white"/>
              </w:rPr>
              <w:t>ПРб</w:t>
            </w:r>
            <w:proofErr w:type="spellEnd"/>
            <w:r>
              <w:rPr>
                <w:rStyle w:val="1"/>
                <w:rFonts w:ascii="Times New Roman" w:hAnsi="Times New Roman"/>
                <w:sz w:val="24"/>
                <w:highlight w:val="white"/>
              </w:rPr>
              <w:t xml:space="preserve"> 4. 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      </w:r>
          </w:p>
          <w:p w14:paraId="7291FBE9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  <w:highlight w:val="white"/>
              </w:rPr>
              <w:t>ПРб</w:t>
            </w:r>
            <w:proofErr w:type="spellEnd"/>
            <w:r>
              <w:rPr>
                <w:rStyle w:val="1"/>
                <w:rFonts w:ascii="Times New Roman" w:hAnsi="Times New Roman"/>
                <w:sz w:val="24"/>
                <w:highlight w:val="white"/>
              </w:rPr>
              <w:t xml:space="preserve"> 5. 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сфере;</w:t>
            </w:r>
          </w:p>
        </w:tc>
      </w:tr>
      <w:tr w:rsidR="006A46F6" w14:paraId="75DBC0A4" w14:textId="77777777" w:rsidTr="0095089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CF990" w14:textId="225E2A18" w:rsidR="006A46F6" w:rsidRDefault="00F850DD" w:rsidP="00950895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04.</w:t>
            </w:r>
            <w:r w:rsidR="0095089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F065E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саморазвитию, самостоятельности и самоопределению;</w:t>
            </w:r>
          </w:p>
          <w:p w14:paraId="13E42422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-овладение навыками учебно-исследовательской, проектной и социальной деятельности;</w:t>
            </w:r>
          </w:p>
          <w:p w14:paraId="324AF9FA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Овладение универсальными коммуникативными действиями:</w:t>
            </w:r>
          </w:p>
          <w:p w14:paraId="0164CC8F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б)</w:t>
            </w:r>
            <w:r>
              <w:rPr>
                <w:rFonts w:ascii="Times New Roman" w:hAnsi="Times New Roman"/>
                <w:sz w:val="24"/>
              </w:rPr>
              <w:t> совместная деятельность:</w:t>
            </w:r>
          </w:p>
          <w:p w14:paraId="13082A2C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и использовать преимущества командной и индивидуальной работы;</w:t>
            </w:r>
          </w:p>
          <w:p w14:paraId="3B469182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1D48FE0F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14474EBB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0EA42824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Овладение универсальными регулятивными действиями:</w:t>
            </w:r>
          </w:p>
          <w:p w14:paraId="4AA49623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г)</w:t>
            </w:r>
            <w:r>
              <w:rPr>
                <w:rFonts w:ascii="Times New Roman" w:hAnsi="Times New Roman"/>
                <w:sz w:val="24"/>
              </w:rPr>
              <w:t> принятие себя и других людей:</w:t>
            </w:r>
          </w:p>
          <w:p w14:paraId="2720AB3C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принимать мотивы и аргументы других людей при анализе результатов деятельности;</w:t>
            </w:r>
          </w:p>
          <w:p w14:paraId="2B55F391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признавать свое право и право других людей на ошибки;</w:t>
            </w:r>
          </w:p>
          <w:p w14:paraId="1B6DC231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развивать способность понимать мир с позиции другого человека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F9456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lastRenderedPageBreak/>
              <w:t>ПРб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4. 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      </w:r>
          </w:p>
          <w:p w14:paraId="3CAA8C79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5. 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</w:t>
            </w:r>
          </w:p>
        </w:tc>
      </w:tr>
      <w:tr w:rsidR="006A46F6" w14:paraId="39E7324A" w14:textId="77777777" w:rsidTr="0095089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A46BF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8C7E9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готовность к саморазвитию, самостоятельности и самоопределению;</w:t>
            </w:r>
          </w:p>
          <w:p w14:paraId="5619E3CD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наличие мотивации к обучению и личностному развитию;</w:t>
            </w:r>
          </w:p>
          <w:p w14:paraId="3A45051E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В части </w:t>
            </w:r>
            <w:r>
              <w:rPr>
                <w:rStyle w:val="1"/>
                <w:rFonts w:ascii="Times New Roman" w:hAnsi="Times New Roman"/>
                <w:sz w:val="24"/>
              </w:rPr>
              <w:t>физического воспитания:</w:t>
            </w:r>
          </w:p>
          <w:p w14:paraId="04E21AFB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 xml:space="preserve">-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сформированность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здорового и безопасного образа жизни, ответственного отношения к своему здоровью;</w:t>
            </w:r>
          </w:p>
          <w:p w14:paraId="7131C2CE" w14:textId="1181A460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- потребность в физическом совершенствовании, занятиях спортивно-оздоровительной деятельностью;</w:t>
            </w:r>
          </w:p>
          <w:p w14:paraId="1D0B5ECF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- активное неприятие вредных привычек и иных форм причинения вреда физическому и психическому здоровью;</w:t>
            </w:r>
          </w:p>
          <w:p w14:paraId="5840FC58" w14:textId="77777777" w:rsidR="006A46F6" w:rsidRDefault="00F850DD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Овладения универсальными регулятивными действиями:</w:t>
            </w:r>
          </w:p>
          <w:p w14:paraId="501DB14E" w14:textId="77777777" w:rsidR="006A46F6" w:rsidRDefault="00F850D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- самостоятельно составлять план решения проблемы с учётом имеющихся ресурсов, собственных возможностей и предпочтений;</w:t>
            </w:r>
          </w:p>
          <w:p w14:paraId="1E27E869" w14:textId="77777777" w:rsidR="006A46F6" w:rsidRDefault="00F850D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- давать оценку новым ситуациям;</w:t>
            </w:r>
          </w:p>
          <w:p w14:paraId="7C0BCD45" w14:textId="77777777" w:rsidR="006A46F6" w:rsidRDefault="00F850D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- расширять рамки учебного предмета на основе личных предпочтений;</w:t>
            </w:r>
          </w:p>
          <w:p w14:paraId="6BCEDB0E" w14:textId="358BBF8E" w:rsidR="006A46F6" w:rsidRDefault="00F850D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- делать осознанный выбор, аргументировать его, брать ответственность за решение;</w:t>
            </w:r>
          </w:p>
          <w:p w14:paraId="79B6A630" w14:textId="77777777" w:rsidR="006A46F6" w:rsidRDefault="00F850D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- оценивать приобретённый опыт;</w:t>
            </w:r>
          </w:p>
          <w:p w14:paraId="6F127440" w14:textId="77777777" w:rsidR="006A46F6" w:rsidRDefault="00F850D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 xml:space="preserve">- способствовать формированию и проявлению </w:t>
            </w:r>
            <w:r>
              <w:rPr>
                <w:rStyle w:val="1"/>
                <w:rFonts w:ascii="Times New Roman" w:hAnsi="Times New Roman"/>
                <w:sz w:val="24"/>
              </w:rPr>
              <w:lastRenderedPageBreak/>
              <w:t xml:space="preserve">широкой эрудиции в разных областях знаний; </w:t>
            </w:r>
          </w:p>
          <w:p w14:paraId="32029BFC" w14:textId="77777777" w:rsidR="006A46F6" w:rsidRDefault="00F850D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- постоянно повышать свой образовательный и культурный уровень;</w:t>
            </w:r>
          </w:p>
          <w:p w14:paraId="2926D935" w14:textId="77777777" w:rsidR="006A46F6" w:rsidRDefault="006A46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84BE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lastRenderedPageBreak/>
              <w:t>ПРб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1. Умение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"Готов к труду и обороне" (ГТО); </w:t>
            </w:r>
          </w:p>
          <w:p w14:paraId="685C5998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2. Владение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 </w:t>
            </w:r>
          </w:p>
          <w:p w14:paraId="39E5FDA0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3. Владение основными способами самоконтроля индивидуальных показателей здоровья, умственной и физической работоспособности, динамики физического развития и физических качеств; </w:t>
            </w:r>
          </w:p>
          <w:p w14:paraId="473FC20F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4. владение физическими упражнениями разной функциональной направленности, использование их в режиме учебной и производственной деятельности с целью </w:t>
            </w:r>
            <w:r>
              <w:rPr>
                <w:rStyle w:val="1"/>
                <w:rFonts w:ascii="Times New Roman" w:hAnsi="Times New Roman"/>
                <w:sz w:val="24"/>
              </w:rPr>
              <w:lastRenderedPageBreak/>
              <w:t xml:space="preserve">профилактики переутомления и сохранения высокой работоспособности; </w:t>
            </w:r>
          </w:p>
          <w:p w14:paraId="7404989B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5. 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сфере;</w:t>
            </w:r>
          </w:p>
          <w:p w14:paraId="6F5F665F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6. Положительную динамику в развитии основных физических качеств (силы, быстроты, выносливости, гибкости и ловкости)</w:t>
            </w:r>
          </w:p>
        </w:tc>
      </w:tr>
    </w:tbl>
    <w:p w14:paraId="75810A62" w14:textId="77777777" w:rsidR="006A46F6" w:rsidRDefault="006A46F6">
      <w:pPr>
        <w:sectPr w:rsidR="006A46F6" w:rsidSect="00950895">
          <w:footerReference w:type="default" r:id="rId10"/>
          <w:footerReference w:type="first" r:id="rId11"/>
          <w:pgSz w:w="16838" w:h="11906" w:orient="landscape"/>
          <w:pgMar w:top="1701" w:right="2237" w:bottom="850" w:left="993" w:header="708" w:footer="708" w:gutter="0"/>
          <w:cols w:space="720"/>
          <w:titlePg/>
        </w:sectPr>
      </w:pPr>
    </w:p>
    <w:p w14:paraId="72785912" w14:textId="77777777" w:rsidR="006A46F6" w:rsidRDefault="00F850DD">
      <w:pPr>
        <w:pStyle w:val="10"/>
      </w:pPr>
      <w:bookmarkStart w:id="3" w:name="__RefHeading___2"/>
      <w:bookmarkEnd w:id="3"/>
      <w:r>
        <w:lastRenderedPageBreak/>
        <w:t>2. Структура и содержание общеобразовательной дисциплины</w:t>
      </w:r>
    </w:p>
    <w:p w14:paraId="0DFDF0F7" w14:textId="77777777" w:rsidR="006A46F6" w:rsidRDefault="006A46F6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6211FD15" w14:textId="77777777" w:rsidR="006A46F6" w:rsidRDefault="00F850DD">
      <w:pPr>
        <w:spacing w:after="0" w:line="276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2.1. Объем дисциплины и виды учебной работы</w:t>
      </w:r>
    </w:p>
    <w:p w14:paraId="67270829" w14:textId="77777777" w:rsidR="006A46F6" w:rsidRDefault="006A46F6">
      <w:pPr>
        <w:rPr>
          <w:rFonts w:ascii="Times New Roman" w:hAnsi="Times New Roman"/>
        </w:rPr>
      </w:pPr>
    </w:p>
    <w:tbl>
      <w:tblPr>
        <w:tblW w:w="9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84"/>
        <w:gridCol w:w="2464"/>
      </w:tblGrid>
      <w:tr w:rsidR="006A46F6" w14:paraId="6D8E0BB6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0FE8F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Вид учебной работы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2A2D9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Объем в часах</w:t>
            </w:r>
          </w:p>
        </w:tc>
      </w:tr>
      <w:tr w:rsidR="006A46F6" w14:paraId="21287D1E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43DC0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Объем образовательной программы дисциплины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1D9AD" w14:textId="591A7305" w:rsidR="006A46F6" w:rsidRDefault="00D1023E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117</w:t>
            </w:r>
          </w:p>
        </w:tc>
      </w:tr>
      <w:tr w:rsidR="006A46F6" w14:paraId="60A6FD6A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7FAD6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Основное содержание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EB51E" w14:textId="585F63C3" w:rsidR="006A46F6" w:rsidRDefault="003E7FFC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117</w:t>
            </w:r>
          </w:p>
        </w:tc>
      </w:tr>
      <w:tr w:rsidR="006A46F6" w14:paraId="1DC1F58E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CC3DB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теоретическое обучение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2B04B" w14:textId="5B0899DA" w:rsidR="006A46F6" w:rsidRDefault="003E7FFC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 w:rsidR="00F850DD">
              <w:rPr>
                <w:rFonts w:ascii="Times New Roman" w:hAnsi="Times New Roman"/>
                <w:sz w:val="28"/>
              </w:rPr>
              <w:t>2</w:t>
            </w:r>
          </w:p>
        </w:tc>
      </w:tr>
      <w:tr w:rsidR="006A46F6" w14:paraId="5BE13F95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606ED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практические занятия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490BB" w14:textId="0E818AC6" w:rsidR="006A46F6" w:rsidRPr="00FC1428" w:rsidRDefault="003E7FFC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FC1428">
              <w:rPr>
                <w:rFonts w:ascii="Times New Roman" w:hAnsi="Times New Roman"/>
                <w:b/>
                <w:sz w:val="28"/>
              </w:rPr>
              <w:t>105</w:t>
            </w:r>
          </w:p>
        </w:tc>
      </w:tr>
      <w:tr w:rsidR="006A46F6" w14:paraId="6EFDF540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11550" w14:textId="6F18F790" w:rsidR="006A46F6" w:rsidRDefault="003E7FFC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r w:rsidR="00F850DD">
              <w:rPr>
                <w:rFonts w:ascii="Times New Roman" w:hAnsi="Times New Roman"/>
                <w:b/>
                <w:sz w:val="28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B8444" w14:textId="6834D080" w:rsidR="006A46F6" w:rsidRDefault="00FC1428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24</w:t>
            </w:r>
          </w:p>
        </w:tc>
      </w:tr>
      <w:tr w:rsidR="006A46F6" w14:paraId="52DD6F67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F8D35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теоретическое обучение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8E7B1" w14:textId="30FA98F5" w:rsidR="006A46F6" w:rsidRDefault="00FC1428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</w:tr>
      <w:tr w:rsidR="006A46F6" w14:paraId="32277572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7B729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практические занятия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A5339" w14:textId="0FE58511" w:rsidR="006A46F6" w:rsidRDefault="00FC1428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</w:p>
        </w:tc>
      </w:tr>
      <w:tr w:rsidR="00F35582" w14:paraId="5E2E8F93" w14:textId="77777777" w:rsidTr="009439DC">
        <w:trPr>
          <w:trHeight w:val="331"/>
        </w:trPr>
        <w:tc>
          <w:tcPr>
            <w:tcW w:w="9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3FB5A" w14:textId="15B98727" w:rsidR="00F35582" w:rsidRDefault="00F35582" w:rsidP="00F35582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Промежуточная аттестация (зачет, дифференцированный зачет)</w:t>
            </w:r>
          </w:p>
        </w:tc>
      </w:tr>
    </w:tbl>
    <w:p w14:paraId="3B46D930" w14:textId="77777777" w:rsidR="006A46F6" w:rsidRDefault="006A46F6">
      <w:pPr>
        <w:spacing w:after="0" w:line="276" w:lineRule="auto"/>
        <w:rPr>
          <w:rFonts w:ascii="Times New Roman" w:hAnsi="Times New Roman"/>
          <w:i/>
          <w:sz w:val="24"/>
        </w:rPr>
      </w:pPr>
    </w:p>
    <w:p w14:paraId="05267E33" w14:textId="77777777" w:rsidR="006A46F6" w:rsidRDefault="006A46F6">
      <w:pPr>
        <w:spacing w:after="0" w:line="276" w:lineRule="auto"/>
        <w:rPr>
          <w:rFonts w:ascii="Times New Roman" w:hAnsi="Times New Roman"/>
          <w:b/>
          <w:i/>
          <w:sz w:val="24"/>
        </w:rPr>
      </w:pPr>
    </w:p>
    <w:p w14:paraId="30C40DAC" w14:textId="77777777" w:rsidR="006A46F6" w:rsidRDefault="006A46F6">
      <w:pPr>
        <w:sectPr w:rsidR="006A46F6">
          <w:footerReference w:type="default" r:id="rId12"/>
          <w:footerReference w:type="first" r:id="rId13"/>
          <w:pgSz w:w="11906" w:h="16838"/>
          <w:pgMar w:top="1134" w:right="850" w:bottom="284" w:left="1701" w:header="708" w:footer="708" w:gutter="0"/>
          <w:cols w:space="720"/>
        </w:sectPr>
      </w:pPr>
    </w:p>
    <w:p w14:paraId="6C4D3A3A" w14:textId="77777777" w:rsidR="006A46F6" w:rsidRDefault="00F850DD">
      <w:pPr>
        <w:spacing w:after="0" w:line="276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2.2. Тематический план и содержание дисциплины </w:t>
      </w:r>
    </w:p>
    <w:p w14:paraId="69BFAC7E" w14:textId="77777777" w:rsidR="006A46F6" w:rsidRDefault="006A46F6">
      <w:pPr>
        <w:spacing w:after="0" w:line="276" w:lineRule="auto"/>
        <w:rPr>
          <w:rFonts w:ascii="Times New Roman" w:hAnsi="Times New Roman"/>
        </w:rPr>
      </w:pPr>
    </w:p>
    <w:tbl>
      <w:tblPr>
        <w:tblW w:w="156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972"/>
        <w:gridCol w:w="4326"/>
        <w:gridCol w:w="1990"/>
        <w:gridCol w:w="2545"/>
      </w:tblGrid>
      <w:tr w:rsidR="006A46F6" w14:paraId="009D5C8E" w14:textId="77777777" w:rsidTr="00FA07D8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494D7D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2EADF3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(основное и профессионально-ориентированное), лабораторные и практические занятия, прикладной модуль (при наличии)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D3E85D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часов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86349D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Формируемые компетенции</w:t>
            </w:r>
          </w:p>
        </w:tc>
      </w:tr>
      <w:tr w:rsidR="006A46F6" w14:paraId="1B3ADD19" w14:textId="77777777" w:rsidTr="00FA07D8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F46E2E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33B633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E19F8E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B2BE4A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</w:tr>
      <w:tr w:rsidR="00D1023E" w14:paraId="696FBB7C" w14:textId="77777777" w:rsidTr="00FA07D8">
        <w:trPr>
          <w:trHeight w:val="382"/>
        </w:trPr>
        <w:tc>
          <w:tcPr>
            <w:tcW w:w="1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3C6286" w14:textId="52D71F62" w:rsidR="00D1023E" w:rsidRDefault="00D1023E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Физическая культура как часть культуры общества и человека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7C7289" w14:textId="49A70040" w:rsidR="00D1023E" w:rsidRDefault="00D1023E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 ОК 08</w:t>
            </w:r>
          </w:p>
          <w:p w14:paraId="5242D845" w14:textId="77777777" w:rsidR="00D1023E" w:rsidRDefault="00D1023E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ПК</w:t>
            </w:r>
            <w:r>
              <w:rPr>
                <w:rStyle w:val="affd"/>
                <w:rFonts w:ascii="Times New Roman" w:hAnsi="Times New Roman"/>
                <w:b/>
                <w:i/>
                <w:sz w:val="24"/>
              </w:rPr>
              <w:footnoteReference w:id="3"/>
            </w:r>
            <w:r>
              <w:rPr>
                <w:rFonts w:ascii="Times New Roman" w:hAnsi="Times New Roman"/>
                <w:b/>
                <w:i/>
                <w:sz w:val="24"/>
                <w:vertAlign w:val="superscript"/>
              </w:rPr>
              <w:t>…</w:t>
            </w:r>
          </w:p>
        </w:tc>
      </w:tr>
      <w:tr w:rsidR="00D1023E" w14:paraId="5E460F8F" w14:textId="77777777" w:rsidTr="00FA07D8">
        <w:trPr>
          <w:trHeight w:val="20"/>
        </w:trPr>
        <w:tc>
          <w:tcPr>
            <w:tcW w:w="15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767A7D" w14:textId="485874BE" w:rsidR="00D1023E" w:rsidRDefault="00D1023E" w:rsidP="00D1023E">
            <w:pPr>
              <w:spacing w:after="0" w:line="276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содержание</w:t>
            </w:r>
          </w:p>
        </w:tc>
      </w:tr>
      <w:tr w:rsidR="006A46F6" w14:paraId="44067C82" w14:textId="77777777" w:rsidTr="00FA07D8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CFCE58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7F2BE74C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Современное состояние физической культуры и спорта. Здоровье и здоровый образ жизни</w:t>
            </w:r>
          </w:p>
          <w:p w14:paraId="52554CF0" w14:textId="77777777" w:rsidR="006A46F6" w:rsidRDefault="006A46F6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75769E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5466AA" w14:textId="147C4418" w:rsidR="006A46F6" w:rsidRDefault="00FA07D8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34460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4D92EEB1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  <w:p w14:paraId="18DBD1A6" w14:textId="77777777" w:rsidR="006A46F6" w:rsidRDefault="006A46F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A46F6" w14:paraId="4F22085D" w14:textId="77777777" w:rsidTr="00FA07D8">
        <w:trPr>
          <w:trHeight w:val="483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E371B3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8DBE22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 как часть культуры общества и человека. Роль физической культуры в общекультурном, профессиональном и социальном развитии человека. Современное представление о физической культуре: основные понятия; основные направления развития физической культуры в обществе и их формы организации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C423F4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3F606" w14:textId="77777777" w:rsidR="006A46F6" w:rsidRDefault="006A46F6"/>
        </w:tc>
      </w:tr>
      <w:tr w:rsidR="006A46F6" w14:paraId="1EF1E3AD" w14:textId="77777777" w:rsidTr="00FA07D8">
        <w:trPr>
          <w:trHeight w:val="547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A7BCDC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054566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Всероссийский физкультурно-спортивный комплекс «Готов к труду и обороне» (ГТО) — программная и нормативная основа системы физического воспитания населения, история и развитие комплекса «Готов к труду и обороне». Характеристика нормативных требований для обучающихся СПО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442F19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FB224" w14:textId="77777777" w:rsidR="006A46F6" w:rsidRDefault="006A46F6"/>
        </w:tc>
      </w:tr>
      <w:tr w:rsidR="006A46F6" w14:paraId="59269EDA" w14:textId="77777777" w:rsidTr="00FA07D8">
        <w:trPr>
          <w:trHeight w:val="25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B81A19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CDF809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Здоровье как базовая ценность человека и общества. Характеристика основных компонентов здоровья, их связь с занятиями физической культуры. Факторы, определяющие здоровье. Психосоматические заболевания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B17200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F1FE1" w14:textId="77777777" w:rsidR="006A46F6" w:rsidRDefault="006A46F6"/>
        </w:tc>
      </w:tr>
      <w:tr w:rsidR="006A46F6" w14:paraId="349A0E1A" w14:textId="77777777" w:rsidTr="00FA07D8">
        <w:trPr>
          <w:trHeight w:val="25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A9002A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782579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«здоровый образ жизни» и его составляющие: режим труда и отдыха, профилактика и устранение вредных привычек, оптимальный двигательный режим, личная гигиена, закаливание, рациональное питание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42611B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433F5" w14:textId="77777777" w:rsidR="006A46F6" w:rsidRDefault="006A46F6"/>
        </w:tc>
      </w:tr>
      <w:tr w:rsidR="006A46F6" w14:paraId="04ED4844" w14:textId="77777777" w:rsidTr="00FA07D8">
        <w:trPr>
          <w:trHeight w:val="25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1BDBF5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D1F7AE" w14:textId="77777777" w:rsidR="006A46F6" w:rsidRDefault="00F850DD">
            <w:pPr>
              <w:spacing w:after="0" w:line="276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Влияние двигательной активности на здоровье. Оздоровительное воздействие физических упражнений на организм занимающихся. </w:t>
            </w:r>
          </w:p>
          <w:p w14:paraId="5A17B875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Двигательная рекреация и ее роль в организации здорового образа жизни современного человека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0C5012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8AE24" w14:textId="77777777" w:rsidR="006A46F6" w:rsidRDefault="006A46F6"/>
        </w:tc>
      </w:tr>
      <w:tr w:rsidR="006A46F6" w14:paraId="159773CA" w14:textId="77777777" w:rsidTr="00FA07D8">
        <w:trPr>
          <w:trHeight w:val="25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F9FA20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9FD688C" w14:textId="39F7BB8A" w:rsidR="006A46F6" w:rsidRDefault="00F850DD">
            <w:pPr>
              <w:tabs>
                <w:tab w:val="left" w:pos="42"/>
                <w:tab w:val="left" w:pos="423"/>
              </w:tabs>
              <w:spacing w:after="0" w:line="276" w:lineRule="auto"/>
              <w:ind w:left="42"/>
              <w:contextualSpacing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Общие представления об истории и развитии популярных систем оздоровительной физической культуры, их целевая ориентация и предметное содержание. Представления о современных системах и технологиях укрепления и сохранения здоровья </w:t>
            </w:r>
            <w:r>
              <w:rPr>
                <w:rFonts w:ascii="Times New Roman" w:hAnsi="Times New Roman"/>
                <w:i/>
                <w:sz w:val="24"/>
              </w:rPr>
              <w:t>(дыхательная гимнастика, антистрессовая гимнастика, глазодвигательная гимнастика, суставная гимнастика, оздоровительная ходьба, северная или скандинавская ходьба и оздоровительный бег и др.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A07FAA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E72D1" w14:textId="77777777" w:rsidR="006A46F6" w:rsidRDefault="006A46F6"/>
        </w:tc>
      </w:tr>
      <w:tr w:rsidR="006A46F6" w14:paraId="31E41A34" w14:textId="77777777" w:rsidTr="00FA07D8">
        <w:trPr>
          <w:trHeight w:val="249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41BC86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EA4259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организации и проведения занятий в разных системах оздоровительной физической культуры и их функциональная направленность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003483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B59E2" w14:textId="77777777" w:rsidR="006A46F6" w:rsidRDefault="006A46F6"/>
        </w:tc>
      </w:tr>
      <w:tr w:rsidR="006A46F6" w14:paraId="12820E6F" w14:textId="77777777" w:rsidTr="00FA07D8">
        <w:trPr>
          <w:trHeight w:val="597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CE1456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EED9BE" w14:textId="77777777" w:rsidR="006A46F6" w:rsidRDefault="00F850DD">
            <w:pPr>
              <w:spacing w:after="0" w:line="276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самостоятельных занятий оздоровительной физической культурой и их особенности; соблюдение требований безопасности и гигиенических норм и правил во время занятий физической культурой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243833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CBED6" w14:textId="77777777" w:rsidR="006A46F6" w:rsidRDefault="006A46F6"/>
        </w:tc>
      </w:tr>
      <w:tr w:rsidR="006A46F6" w14:paraId="5722A6ED" w14:textId="77777777" w:rsidTr="00FA07D8">
        <w:trPr>
          <w:trHeight w:val="134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06103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C467BC4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занятий физическими упражнениями различной направленности: подготовка к занятиям физической культурой (выбор мест занятий, инвентаря и одежды, планирование занятий с разной функциональной направленностью). Нагрузка и факторы регуляции нагрузки при проведении самостоятельных занятий физическими упражнениями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06F993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16167" w14:textId="77777777" w:rsidR="006A46F6" w:rsidRDefault="006A46F6"/>
        </w:tc>
      </w:tr>
      <w:tr w:rsidR="006A46F6" w14:paraId="3A9199B0" w14:textId="77777777" w:rsidTr="00FA07D8">
        <w:trPr>
          <w:trHeight w:hRule="exact" w:val="23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6AAB56" w14:textId="77777777" w:rsidR="006A46F6" w:rsidRDefault="006A46F6"/>
        </w:tc>
        <w:tc>
          <w:tcPr>
            <w:tcW w:w="82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3BE8E6" w14:textId="77777777" w:rsidR="006A46F6" w:rsidRDefault="00F850DD">
            <w:pPr>
              <w:spacing w:after="0" w:line="276" w:lineRule="auto"/>
              <w:ind w:right="86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Основные принципы построения самостоятельных занятий. 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626D2F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395AC" w14:textId="77777777" w:rsidR="006A46F6" w:rsidRDefault="006A46F6"/>
        </w:tc>
      </w:tr>
      <w:tr w:rsidR="006A46F6" w14:paraId="7E5EA155" w14:textId="77777777" w:rsidTr="00FA07D8">
        <w:trPr>
          <w:trHeight w:val="207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C1C33C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6BCDE1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 xml:space="preserve">Медицинский осмотр учащихся как необходимое условие для организации самостоятельных занятий оздоровительной физической культурой. Контроль текущего состояния организма с помощью пробы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Руфье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>, характеристика способов применения и критериев оценивания. Оперативный контроль в системе самостоятельных занятий, цель и задачи контроля, способы организации и проведения измерительных процедур.</w:t>
            </w:r>
            <w:r>
              <w:rPr>
                <w:rFonts w:ascii="Times New Roman" w:hAnsi="Times New Roman"/>
                <w:sz w:val="24"/>
              </w:rPr>
              <w:t xml:space="preserve"> Дневник самоконтроля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C61EF5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E7E42" w14:textId="77777777" w:rsidR="006A46F6" w:rsidRDefault="006A46F6"/>
        </w:tc>
      </w:tr>
      <w:tr w:rsidR="00D1023E" w14:paraId="724534CD" w14:textId="77777777" w:rsidTr="00FA07D8">
        <w:trPr>
          <w:trHeight w:val="268"/>
        </w:trPr>
        <w:tc>
          <w:tcPr>
            <w:tcW w:w="15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00D056" w14:textId="6B5B0866" w:rsidR="00D1023E" w:rsidRDefault="00D1023E">
            <w:pPr>
              <w:spacing w:after="0" w:line="276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*Профессионально ориентированное содержание</w:t>
            </w:r>
          </w:p>
        </w:tc>
      </w:tr>
      <w:tr w:rsidR="006A46F6" w14:paraId="3C8DA072" w14:textId="77777777" w:rsidTr="00FA07D8">
        <w:trPr>
          <w:trHeight w:val="189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079A33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2B38EF1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Профессионально- прикладная физическая подготовка</w:t>
            </w:r>
          </w:p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D7F630F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07F011" w14:textId="7F0DFDCB" w:rsidR="006A46F6" w:rsidRDefault="00FA07D8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201BFE" w14:textId="116C5795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  <w:r w:rsidR="00D1023E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ОК 08</w:t>
            </w:r>
          </w:p>
          <w:p w14:paraId="14DEA5DC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ПК...</w:t>
            </w:r>
          </w:p>
        </w:tc>
      </w:tr>
      <w:tr w:rsidR="006A46F6" w14:paraId="6436C461" w14:textId="77777777" w:rsidTr="00FA07D8">
        <w:trPr>
          <w:trHeight w:val="18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50FFBF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6FFD0E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Зоны риска физического здоровья в профессиональной деятельности. Рациональная организация труда, факторы сохранения и укрепления здоровья, профилактика переутомления. 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Составление </w:t>
            </w:r>
            <w:proofErr w:type="spellStart"/>
            <w:r>
              <w:rPr>
                <w:rFonts w:ascii="Times New Roman" w:hAnsi="Times New Roman"/>
                <w:spacing w:val="-9"/>
                <w:sz w:val="24"/>
              </w:rPr>
              <w:t>профессиограммы</w:t>
            </w:r>
            <w:proofErr w:type="spellEnd"/>
            <w:r>
              <w:rPr>
                <w:rFonts w:ascii="Times New Roman" w:hAnsi="Times New Roman"/>
                <w:spacing w:val="-9"/>
                <w:sz w:val="24"/>
              </w:rPr>
              <w:t xml:space="preserve">. Определение </w:t>
            </w: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принадлежности выбранной профессии/специальности к группе труда</w:t>
            </w:r>
            <w:r>
              <w:rPr>
                <w:rFonts w:ascii="Times New Roman" w:hAnsi="Times New Roman"/>
                <w:sz w:val="24"/>
              </w:rPr>
              <w:t>. Подбор физических упражнений для проведения производственной гимнастики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4BE48C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8B75E6" w14:textId="77777777" w:rsidR="006A46F6" w:rsidRDefault="006A46F6"/>
        </w:tc>
      </w:tr>
      <w:tr w:rsidR="006A46F6" w14:paraId="29920901" w14:textId="77777777" w:rsidTr="00FA07D8">
        <w:trPr>
          <w:trHeight w:val="18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18B68D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31FF59E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Понятие «профессионально-ориентированная физическая культура», цель, задачи, содержательное наполнение 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1EA9A7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5F6428" w14:textId="77777777" w:rsidR="006A46F6" w:rsidRDefault="006A46F6"/>
        </w:tc>
      </w:tr>
      <w:tr w:rsidR="006A46F6" w14:paraId="7D4B711C" w14:textId="77777777" w:rsidTr="00FA07D8">
        <w:trPr>
          <w:trHeight w:val="241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704739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694A13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значимых физических и личностных качеств с учётом специфики получаемой профессии/специальности; определение видов физкультурно-спортивной деятельности для развития профессионально-значимых физических и психических качеств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4B71C0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57AB17" w14:textId="77777777" w:rsidR="006A46F6" w:rsidRDefault="006A46F6"/>
        </w:tc>
      </w:tr>
      <w:tr w:rsidR="00D1023E" w14:paraId="3A4E23A5" w14:textId="77777777" w:rsidTr="00FA07D8">
        <w:trPr>
          <w:trHeight w:val="533"/>
        </w:trPr>
        <w:tc>
          <w:tcPr>
            <w:tcW w:w="1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384E91" w14:textId="5319CBA5" w:rsidR="00D1023E" w:rsidRDefault="00D1023E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Методические основы обучения различным видам физкультурно-спортивной деятельности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BDE02F" w14:textId="2F9534C6" w:rsidR="00D1023E" w:rsidRDefault="00D1023E" w:rsidP="00D1023E">
            <w:pPr>
              <w:spacing w:after="0" w:line="276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04, ОК 08, </w:t>
            </w:r>
            <w:r>
              <w:rPr>
                <w:rFonts w:ascii="Times New Roman" w:hAnsi="Times New Roman"/>
                <w:b/>
                <w:i/>
                <w:sz w:val="24"/>
              </w:rPr>
              <w:t>ПК…</w:t>
            </w:r>
          </w:p>
        </w:tc>
      </w:tr>
      <w:tr w:rsidR="00FA07D8" w14:paraId="3B3F2FE7" w14:textId="77777777" w:rsidTr="00FA07D8">
        <w:trPr>
          <w:trHeight w:val="288"/>
        </w:trPr>
        <w:tc>
          <w:tcPr>
            <w:tcW w:w="15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E4A25" w14:textId="6320F5C0" w:rsidR="00FA07D8" w:rsidRDefault="00FA07D8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*Профессионально ориентированное содержание</w:t>
            </w:r>
          </w:p>
        </w:tc>
      </w:tr>
      <w:tr w:rsidR="006A46F6" w14:paraId="56AD8E10" w14:textId="77777777" w:rsidTr="00FA07D8">
        <w:trPr>
          <w:trHeight w:val="263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1D8F2F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2.1. </w:t>
            </w:r>
          </w:p>
          <w:p w14:paraId="430A9E85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 упражнений, составление и проведение комплексов упражнений для различных форм организации занятий физической культурой</w:t>
            </w:r>
          </w:p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97020C0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A5145B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7A4A86" w14:textId="155EB525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  <w:r w:rsidR="00D1023E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ОК 08,</w:t>
            </w:r>
          </w:p>
          <w:p w14:paraId="6289AC8D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ПК…</w:t>
            </w:r>
          </w:p>
        </w:tc>
      </w:tr>
      <w:tr w:rsidR="006A46F6" w14:paraId="4EE52B18" w14:textId="77777777" w:rsidTr="00FA07D8">
        <w:trPr>
          <w:trHeight w:val="126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2FEAC8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84ED4DE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493D29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BC390C" w14:textId="77777777" w:rsidR="006A46F6" w:rsidRDefault="006A46F6"/>
        </w:tc>
      </w:tr>
      <w:tr w:rsidR="006A46F6" w14:paraId="2115BCF6" w14:textId="77777777" w:rsidTr="00FA07D8">
        <w:trPr>
          <w:trHeight w:val="829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B3183A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9C92D70" w14:textId="640412C9" w:rsidR="006A46F6" w:rsidRDefault="00F850DD" w:rsidP="00D1023E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методики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составления и проведения комплексов упражнений утренней зарядки, физкультминуток, </w:t>
            </w:r>
            <w:proofErr w:type="spellStart"/>
            <w:r>
              <w:rPr>
                <w:rFonts w:ascii="Times New Roman" w:hAnsi="Times New Roman"/>
                <w:sz w:val="24"/>
              </w:rPr>
              <w:t>физкультпауз</w:t>
            </w:r>
            <w:proofErr w:type="spellEnd"/>
            <w:r>
              <w:rPr>
                <w:rFonts w:ascii="Times New Roman" w:hAnsi="Times New Roman"/>
                <w:sz w:val="24"/>
              </w:rPr>
              <w:t>, комплексов упражнений для коррекции осанки и телосложения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E10D49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C77D11" w14:textId="77777777" w:rsidR="006A46F6" w:rsidRDefault="006A46F6"/>
        </w:tc>
      </w:tr>
      <w:tr w:rsidR="006A46F6" w14:paraId="7DB29A7C" w14:textId="77777777" w:rsidTr="00FA07D8">
        <w:trPr>
          <w:trHeight w:val="43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FEDD4B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7C5B5E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Освоение методики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составления и проведения комплексов упражнений различной функциональной направленности</w:t>
            </w:r>
          </w:p>
          <w:p w14:paraId="3AC9E5D0" w14:textId="77777777" w:rsidR="006A46F6" w:rsidRDefault="006A46F6">
            <w:pPr>
              <w:spacing w:after="0" w:line="276" w:lineRule="auto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822D08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068F42" w14:textId="77777777" w:rsidR="006A46F6" w:rsidRDefault="006A46F6"/>
        </w:tc>
      </w:tr>
      <w:tr w:rsidR="006A46F6" w14:paraId="2C24AFFC" w14:textId="77777777" w:rsidTr="00FA07D8">
        <w:trPr>
          <w:trHeight w:val="161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DD7A23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2.2. </w:t>
            </w:r>
          </w:p>
          <w:p w14:paraId="16A36A8F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и проведение самостоятельных занятий по подготовке к сдаче норм и требований ВФСК «ГТО»</w:t>
            </w:r>
          </w:p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63B9B43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C00C5F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A7405F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04, </w:t>
            </w:r>
          </w:p>
          <w:p w14:paraId="445D6EA1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08,</w:t>
            </w:r>
          </w:p>
          <w:p w14:paraId="4F69E28A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ПК…</w:t>
            </w:r>
          </w:p>
        </w:tc>
      </w:tr>
      <w:tr w:rsidR="006A46F6" w14:paraId="5529A407" w14:textId="77777777" w:rsidTr="00FA07D8">
        <w:trPr>
          <w:trHeight w:val="43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8026F3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D62E7EE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688361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850BFC" w14:textId="77777777" w:rsidR="006A46F6" w:rsidRDefault="006A46F6"/>
        </w:tc>
      </w:tr>
      <w:tr w:rsidR="006A46F6" w14:paraId="56342173" w14:textId="77777777" w:rsidTr="00FA07D8">
        <w:trPr>
          <w:trHeight w:val="1702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868672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8E09E73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методики составления и проведения комплексов упражнений для подготовки к выполнению тестовых упражнений</w:t>
            </w:r>
          </w:p>
          <w:p w14:paraId="5C2B9637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методики составления планов-конспектов и выполнения самостоятельных заданий по подготовке к сдаче норм и требований ВФСК «ГТО»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2EA050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C8D8DC" w14:textId="77777777" w:rsidR="006A46F6" w:rsidRDefault="006A46F6"/>
        </w:tc>
      </w:tr>
      <w:tr w:rsidR="006A46F6" w14:paraId="1F8FD931" w14:textId="77777777" w:rsidTr="00FA07D8">
        <w:trPr>
          <w:trHeight w:val="195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F41517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2.3. </w:t>
            </w:r>
            <w:r>
              <w:rPr>
                <w:rFonts w:ascii="Times New Roman" w:hAnsi="Times New Roman"/>
                <w:sz w:val="24"/>
              </w:rPr>
              <w:t xml:space="preserve">Методы самоконтроля и оценка </w:t>
            </w:r>
            <w:r>
              <w:rPr>
                <w:rFonts w:ascii="Times New Roman" w:hAnsi="Times New Roman"/>
                <w:sz w:val="24"/>
              </w:rPr>
              <w:lastRenderedPageBreak/>
              <w:t>умственной и физической работоспособности</w:t>
            </w:r>
          </w:p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6D9E4CE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2B7752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8D5F60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1090D6DF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ПК…</w:t>
            </w:r>
          </w:p>
        </w:tc>
      </w:tr>
      <w:tr w:rsidR="006A46F6" w14:paraId="521FCABC" w14:textId="77777777" w:rsidTr="00FA07D8">
        <w:trPr>
          <w:trHeight w:val="22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8BFEC5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B9C0D4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276931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FB7763" w14:textId="77777777" w:rsidR="006A46F6" w:rsidRDefault="006A46F6"/>
        </w:tc>
      </w:tr>
      <w:tr w:rsidR="006A46F6" w14:paraId="3063C1C3" w14:textId="77777777" w:rsidTr="00FA07D8">
        <w:trPr>
          <w:trHeight w:val="7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B169DC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36F56A" w14:textId="77777777" w:rsidR="006A46F6" w:rsidRDefault="00F850DD">
            <w:pPr>
              <w:pStyle w:val="aff5"/>
              <w:spacing w:after="0" w:line="276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Применение методов самоконтроля и оценка умственной и физической работоспособности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71AAD8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B3D0F2" w14:textId="77777777" w:rsidR="006A46F6" w:rsidRDefault="006A46F6"/>
        </w:tc>
      </w:tr>
      <w:tr w:rsidR="006A46F6" w14:paraId="2B0086C1" w14:textId="77777777" w:rsidTr="00FA07D8">
        <w:trPr>
          <w:trHeight w:val="213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0D1467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2.4.</w:t>
            </w:r>
            <w:r>
              <w:rPr>
                <w:rFonts w:ascii="Times New Roman" w:hAnsi="Times New Roman"/>
                <w:sz w:val="24"/>
              </w:rPr>
              <w:t xml:space="preserve"> Составление и проведение комплексов упражнений для различных форм организации занятий физической культурой при решении профессионально-ориентированных задач</w:t>
            </w:r>
          </w:p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6D4A6F5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15E271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9CCFEE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63E1D738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08,</w:t>
            </w:r>
          </w:p>
          <w:p w14:paraId="6A0A5F8D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ПК…</w:t>
            </w:r>
          </w:p>
        </w:tc>
      </w:tr>
      <w:tr w:rsidR="006A46F6" w14:paraId="169ABAF8" w14:textId="77777777" w:rsidTr="00FA07D8">
        <w:trPr>
          <w:trHeight w:val="27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3E6E7B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C2152C1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70896F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554091" w14:textId="77777777" w:rsidR="006A46F6" w:rsidRDefault="006A46F6"/>
        </w:tc>
      </w:tr>
      <w:tr w:rsidR="006A46F6" w14:paraId="0444841E" w14:textId="77777777" w:rsidTr="00FA07D8">
        <w:trPr>
          <w:trHeight w:val="24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0369BA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2FBCFCD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методики составления и проведения комплексов упражнений для производственной гимнастики, комплексов упражнений для профилактики профессиональных заболеваний с учётом специфики будущей профессиональной деятельности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5FAD09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7E09A3" w14:textId="77777777" w:rsidR="006A46F6" w:rsidRDefault="006A46F6"/>
        </w:tc>
      </w:tr>
      <w:tr w:rsidR="006A46F6" w14:paraId="6CD831E1" w14:textId="77777777" w:rsidTr="00FA07D8">
        <w:trPr>
          <w:trHeight w:val="616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8D1477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570174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методики составления и проведения комплексов упражнений для профессионально-прикладной физической подготовки с учётом специфики будущей профессиональной деятельности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DFB262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CB1B03" w14:textId="77777777" w:rsidR="006A46F6" w:rsidRDefault="006A46F6"/>
        </w:tc>
      </w:tr>
      <w:tr w:rsidR="006A46F6" w14:paraId="1EAAE82D" w14:textId="77777777" w:rsidTr="00FA07D8">
        <w:trPr>
          <w:trHeight w:val="308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FE853E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2.5.</w:t>
            </w:r>
          </w:p>
          <w:p w14:paraId="0B4A62C9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Профессионально-прикладная физическая подготовка</w:t>
            </w:r>
          </w:p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FBC6288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1CC702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0B7C22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73A5E71C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08,</w:t>
            </w:r>
          </w:p>
          <w:p w14:paraId="3EA0174E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ПК…</w:t>
            </w:r>
          </w:p>
        </w:tc>
      </w:tr>
      <w:tr w:rsidR="006A46F6" w14:paraId="436F9FFF" w14:textId="77777777" w:rsidTr="00FA07D8">
        <w:trPr>
          <w:trHeight w:val="283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99BBD9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DC841D5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926596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502A32" w14:textId="77777777" w:rsidR="006A46F6" w:rsidRDefault="006A46F6"/>
        </w:tc>
      </w:tr>
      <w:tr w:rsidR="006A46F6" w14:paraId="4E692C72" w14:textId="77777777" w:rsidTr="00FA07D8">
        <w:trPr>
          <w:trHeight w:val="616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59DFB1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E74BEA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Характеристика профессиональной деятельности: группа труда, рабочее положение, рабочие движения, функциональные системы, обеспечивающие трудовой процесс, внешние условия или производственные факторы, профессиональные заболевания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5815D7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4ABE0A" w14:textId="77777777" w:rsidR="006A46F6" w:rsidRDefault="006A46F6"/>
        </w:tc>
      </w:tr>
      <w:tr w:rsidR="006A46F6" w14:paraId="557B3F8A" w14:textId="77777777" w:rsidTr="00FA07D8">
        <w:trPr>
          <w:trHeight w:val="616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DAEEB4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0436B8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комплексов упражнений для производственной гимнастики различных групп профессий (первая, вторая, третья, четвертая группы профессий)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B42E0C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577048" w14:textId="77777777" w:rsidR="006A46F6" w:rsidRDefault="006A46F6"/>
        </w:tc>
      </w:tr>
      <w:tr w:rsidR="00D1023E" w14:paraId="5EA9CF25" w14:textId="77777777" w:rsidTr="00FA07D8">
        <w:trPr>
          <w:trHeight w:val="256"/>
        </w:trPr>
        <w:tc>
          <w:tcPr>
            <w:tcW w:w="15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00903B" w14:textId="7B9558FA" w:rsidR="00D1023E" w:rsidRDefault="00D1023E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содержание</w:t>
            </w:r>
          </w:p>
        </w:tc>
      </w:tr>
      <w:tr w:rsidR="00D1023E" w14:paraId="590FB0FD" w14:textId="77777777" w:rsidTr="00FA07D8">
        <w:trPr>
          <w:trHeight w:val="20"/>
        </w:trPr>
        <w:tc>
          <w:tcPr>
            <w:tcW w:w="15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C25A51" w14:textId="5E134234" w:rsidR="00D1023E" w:rsidRDefault="00D1023E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Учебно-тренировочные занятия</w:t>
            </w:r>
          </w:p>
        </w:tc>
      </w:tr>
      <w:tr w:rsidR="00D33992" w14:paraId="289A1AB4" w14:textId="77777777" w:rsidTr="00564FFD">
        <w:trPr>
          <w:trHeight w:val="20"/>
        </w:trPr>
        <w:tc>
          <w:tcPr>
            <w:tcW w:w="15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4FFC98" w14:textId="6E3A0AEA" w:rsidR="00D33992" w:rsidRDefault="00D33992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Гимнастика </w:t>
            </w:r>
          </w:p>
        </w:tc>
      </w:tr>
      <w:tr w:rsidR="006A46F6" w14:paraId="796CB8DE" w14:textId="77777777" w:rsidTr="00FA07D8">
        <w:trPr>
          <w:trHeight w:val="198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FF29CE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2.6.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Основная гимнастика </w:t>
            </w:r>
          </w:p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9F3A970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B81337" w14:textId="554AF0E6" w:rsidR="006A46F6" w:rsidRDefault="00D33992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C6038B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04, </w:t>
            </w:r>
          </w:p>
          <w:p w14:paraId="5282A7D0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</w:tr>
      <w:tr w:rsidR="006A46F6" w14:paraId="1DF8C0FE" w14:textId="77777777" w:rsidTr="00FA07D8">
        <w:trPr>
          <w:trHeight w:val="6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FD027A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754D677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B46C65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AF3E60" w14:textId="77777777" w:rsidR="006A46F6" w:rsidRDefault="006A46F6"/>
        </w:tc>
      </w:tr>
      <w:tr w:rsidR="006A46F6" w14:paraId="1A678303" w14:textId="77777777" w:rsidTr="00FA07D8">
        <w:trPr>
          <w:trHeight w:val="25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109B20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71C0612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Техника безопасности на занятиях гимнастикой. </w:t>
            </w:r>
          </w:p>
          <w:p w14:paraId="0921CCAA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строевых упражнений, строевых приёмов: построений и перестроений, передвижений, </w:t>
            </w:r>
            <w:proofErr w:type="spellStart"/>
            <w:r>
              <w:rPr>
                <w:rFonts w:ascii="Times New Roman" w:hAnsi="Times New Roman"/>
                <w:sz w:val="24"/>
              </w:rPr>
              <w:t>размыканий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смыканий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поворотов на месте. 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B54D6D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684D39" w14:textId="77777777" w:rsidR="006A46F6" w:rsidRDefault="006A46F6"/>
        </w:tc>
      </w:tr>
      <w:tr w:rsidR="006A46F6" w14:paraId="12967B0E" w14:textId="77777777" w:rsidTr="00FA07D8">
        <w:trPr>
          <w:trHeight w:val="1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19D4F2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A0B0CFF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общеразвивающих упражнений без предмета и с предметом; в парах, в группах, на снарядах и тренажерах.</w:t>
            </w:r>
          </w:p>
          <w:p w14:paraId="24FE7E9C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прикладных упражнений: ходьбы и бега, упражнений в равновесии, лазанье и </w:t>
            </w:r>
            <w:proofErr w:type="spellStart"/>
            <w:r>
              <w:rPr>
                <w:rFonts w:ascii="Times New Roman" w:hAnsi="Times New Roman"/>
                <w:sz w:val="24"/>
              </w:rPr>
              <w:t>перелазание</w:t>
            </w:r>
            <w:proofErr w:type="spellEnd"/>
            <w:r>
              <w:rPr>
                <w:rFonts w:ascii="Times New Roman" w:hAnsi="Times New Roman"/>
                <w:sz w:val="24"/>
              </w:rPr>
              <w:t>, метание и ловля, поднимание и переноска груза, прыжки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4BF6B2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43E434" w14:textId="77777777" w:rsidR="006A46F6" w:rsidRDefault="006A46F6"/>
        </w:tc>
      </w:tr>
      <w:tr w:rsidR="006A46F6" w14:paraId="61CF2860" w14:textId="77777777" w:rsidTr="00FA07D8">
        <w:trPr>
          <w:trHeight w:val="1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FB8B99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Тема 2.7.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sz w:val="24"/>
              </w:rPr>
              <w:t>Спортивная гимнастика</w:t>
            </w:r>
          </w:p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A273950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CE6589" w14:textId="6D0D1730" w:rsidR="006A46F6" w:rsidRDefault="00D33992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1A30CF" w14:textId="77777777" w:rsidR="006A46F6" w:rsidRDefault="006A46F6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6A46F6" w14:paraId="1BA89086" w14:textId="77777777" w:rsidTr="00FA07D8">
        <w:trPr>
          <w:trHeight w:val="228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4CC709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37C8E25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65EE2B" w14:textId="77777777" w:rsidR="006A46F6" w:rsidRDefault="006A46F6"/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6EC175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 ОК 08</w:t>
            </w:r>
          </w:p>
          <w:p w14:paraId="7D009D89" w14:textId="77777777" w:rsidR="006A46F6" w:rsidRDefault="006A46F6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6A46F6" w14:paraId="595D2D53" w14:textId="77777777" w:rsidTr="00FA07D8">
        <w:trPr>
          <w:trHeight w:val="228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BD32FB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15999E7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и совершенствование элементов и комбинаций на брусьях разной высоты (девушки); на параллельных брусьях (юноши)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722124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6E1D0C" w14:textId="77777777" w:rsidR="006A46F6" w:rsidRDefault="006A46F6"/>
        </w:tc>
      </w:tr>
      <w:tr w:rsidR="006A46F6" w14:paraId="7CF7928E" w14:textId="77777777" w:rsidTr="00FA07D8">
        <w:trPr>
          <w:trHeight w:val="228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A0AC6E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D03EBA7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и совершенствование элементов и комбинаций на бревне (девушки); на перекладине (юноши)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742A87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90541C" w14:textId="77777777" w:rsidR="006A46F6" w:rsidRDefault="006A46F6"/>
        </w:tc>
      </w:tr>
      <w:tr w:rsidR="006A46F6" w14:paraId="1EED5EAE" w14:textId="77777777" w:rsidTr="00FA07D8">
        <w:trPr>
          <w:trHeight w:val="228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BE505D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01DE683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и совершенствование опорного прыжка через коня: углом с косого разбега толчком одной ногой (девушки); опорного прыжка через коня: ноги врозь (юноши)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210A8D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9EB0B1" w14:textId="77777777" w:rsidR="006A46F6" w:rsidRDefault="006A46F6"/>
        </w:tc>
      </w:tr>
      <w:tr w:rsidR="006A46F6" w14:paraId="4681218E" w14:textId="77777777" w:rsidTr="00FA07D8">
        <w:trPr>
          <w:trHeight w:val="228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55EDBD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28E2BCC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Элементы и комбинации на снарядах спортивной гимнастики: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331D89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00BDE0" w14:textId="77777777" w:rsidR="006A46F6" w:rsidRDefault="006A46F6"/>
        </w:tc>
      </w:tr>
      <w:tr w:rsidR="006A46F6" w14:paraId="2A7D8977" w14:textId="77777777" w:rsidTr="00FA07D8">
        <w:trPr>
          <w:trHeight w:val="16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F113A2" w14:textId="77777777" w:rsidR="006A46F6" w:rsidRDefault="006A46F6"/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58B1FE4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Девушки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5535933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Юноши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91DE87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12DB8C" w14:textId="77777777" w:rsidR="006A46F6" w:rsidRDefault="006A46F6"/>
        </w:tc>
      </w:tr>
      <w:tr w:rsidR="006A46F6" w14:paraId="3C52C58E" w14:textId="77777777" w:rsidTr="00FA07D8">
        <w:trPr>
          <w:trHeight w:val="18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0F5A98" w14:textId="77777777" w:rsidR="006A46F6" w:rsidRDefault="006A46F6"/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13542F" w14:textId="77777777" w:rsidR="006A46F6" w:rsidRDefault="00F850DD">
            <w:pPr>
              <w:numPr>
                <w:ilvl w:val="0"/>
                <w:numId w:val="2"/>
              </w:numPr>
              <w:tabs>
                <w:tab w:val="left" w:pos="326"/>
              </w:tabs>
              <w:spacing w:after="0" w:line="276" w:lineRule="auto"/>
              <w:ind w:left="43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Висы и упоры: толком ног подъем в упор на верхнюю жердь; толком двух ног вис углом; сед углом равновесие на нижней жерди, упор присев на одной махом соскок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91562F" w14:textId="77777777" w:rsidR="006A46F6" w:rsidRDefault="00F850DD">
            <w:pPr>
              <w:tabs>
                <w:tab w:val="left" w:pos="303"/>
              </w:tabs>
              <w:spacing w:after="0" w:line="276" w:lineRule="auto"/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Висы и упоры: подъем в упор силой; вис согнувшись – вис прогнувшись сзади; подъем переворотом, сгибание и разгибание рук в упоре на брусьях; подъем разгибов в сед ноги врозь; стойка на плечах из седа ноги врозь; соскок махом назад.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A40B02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4745F0" w14:textId="77777777" w:rsidR="006A46F6" w:rsidRDefault="006A46F6"/>
        </w:tc>
      </w:tr>
      <w:tr w:rsidR="006A46F6" w14:paraId="3669701B" w14:textId="77777777" w:rsidTr="00FA07D8">
        <w:trPr>
          <w:trHeight w:val="18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71A95C" w14:textId="77777777" w:rsidR="006A46F6" w:rsidRDefault="006A46F6"/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7B00EA" w14:textId="77777777" w:rsidR="006A46F6" w:rsidRDefault="00F850DD">
            <w:pPr>
              <w:numPr>
                <w:ilvl w:val="0"/>
                <w:numId w:val="2"/>
              </w:numPr>
              <w:tabs>
                <w:tab w:val="left" w:pos="326"/>
              </w:tabs>
              <w:spacing w:after="0" w:line="276" w:lineRule="auto"/>
              <w:ind w:left="43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Бревно: вскок, седы, упоры, прыжки, разновидности передвижений, равновесия, танцевальные шаги, соскок с конца бревна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EDF10AF" w14:textId="77777777" w:rsidR="006A46F6" w:rsidRDefault="00F850DD">
            <w:pPr>
              <w:tabs>
                <w:tab w:val="left" w:pos="303"/>
              </w:tabs>
              <w:spacing w:after="0" w:line="276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Перекладина: висы, упоры, переходы из виса в упор и из упора в вис, размахивания, размахивания изгибами, подъем переворотом, подъем разгибом, обороты назад и вперед, соскок махом вперед (назад)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8FF732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0B091E" w14:textId="77777777" w:rsidR="006A46F6" w:rsidRDefault="006A46F6"/>
        </w:tc>
      </w:tr>
      <w:tr w:rsidR="006A46F6" w14:paraId="0F26A162" w14:textId="77777777" w:rsidTr="00FA07D8">
        <w:trPr>
          <w:trHeight w:val="18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FE9C18" w14:textId="77777777" w:rsidR="006A46F6" w:rsidRDefault="006A46F6"/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B707DC" w14:textId="77777777" w:rsidR="006A46F6" w:rsidRDefault="00F850DD">
            <w:pPr>
              <w:numPr>
                <w:ilvl w:val="0"/>
                <w:numId w:val="2"/>
              </w:numPr>
              <w:tabs>
                <w:tab w:val="left" w:pos="326"/>
              </w:tabs>
              <w:spacing w:after="0" w:line="276" w:lineRule="auto"/>
              <w:ind w:left="43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Опорные прыжки: через коня углом с косого разбега толчком одной ногой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B52CCE" w14:textId="77777777" w:rsidR="006A46F6" w:rsidRDefault="00F850DD">
            <w:pPr>
              <w:tabs>
                <w:tab w:val="left" w:pos="303"/>
              </w:tabs>
              <w:spacing w:after="0" w:line="276" w:lineRule="auto"/>
              <w:ind w:left="43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Опорные прыжки: через коня ноги врозь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84C949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2A9F1B" w14:textId="77777777" w:rsidR="006A46F6" w:rsidRDefault="006A46F6"/>
        </w:tc>
      </w:tr>
      <w:tr w:rsidR="006A46F6" w14:paraId="53019179" w14:textId="77777777" w:rsidTr="00FA07D8">
        <w:trPr>
          <w:trHeight w:val="237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09E685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Тема 2.8.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sz w:val="24"/>
              </w:rPr>
              <w:t>Акробатика</w:t>
            </w:r>
          </w:p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EDD65D2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97D32C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8D2D6F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 ОК 08</w:t>
            </w:r>
          </w:p>
          <w:p w14:paraId="2014A4C3" w14:textId="77777777" w:rsidR="006A46F6" w:rsidRDefault="006A46F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A46F6" w14:paraId="73273497" w14:textId="77777777" w:rsidTr="00FA07D8">
        <w:trPr>
          <w:trHeight w:val="237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36C2FB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5E30E9F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B4B1EB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1A5B24" w14:textId="77777777" w:rsidR="006A46F6" w:rsidRDefault="006A46F6"/>
        </w:tc>
      </w:tr>
      <w:tr w:rsidR="006A46F6" w14:paraId="5FAD552F" w14:textId="77777777" w:rsidTr="00FA07D8">
        <w:trPr>
          <w:trHeight w:val="237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196DC1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4946A57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акробатических элементов: кувырок вперед, кувырок назад, длинный кувырок, кувырок через плечо, стойка на лопатках, мост, стойка на руках, стойка на голове и руках, переворот боком «колесо», равновесие «ласточка».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C074A8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481DD5" w14:textId="77777777" w:rsidR="006A46F6" w:rsidRDefault="006A46F6"/>
        </w:tc>
      </w:tr>
      <w:tr w:rsidR="006A46F6" w14:paraId="6577AD04" w14:textId="77777777" w:rsidTr="00FA07D8">
        <w:trPr>
          <w:trHeight w:val="237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A9DFFE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B02C6AC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Совершенствование акробатических элементов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8CA58D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B7EFD0" w14:textId="77777777" w:rsidR="006A46F6" w:rsidRDefault="006A46F6"/>
        </w:tc>
      </w:tr>
      <w:tr w:rsidR="006A46F6" w14:paraId="4277CBC8" w14:textId="77777777" w:rsidTr="00FA07D8">
        <w:trPr>
          <w:trHeight w:val="237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3563F9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A49190F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и совершенствование акробатической комбинации (последовательность выполнения элементов в акробатической комбинации может изменяться):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530082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474D92" w14:textId="77777777" w:rsidR="006A46F6" w:rsidRDefault="006A46F6"/>
        </w:tc>
      </w:tr>
      <w:tr w:rsidR="006A46F6" w14:paraId="7120AEF7" w14:textId="77777777" w:rsidTr="00FA07D8">
        <w:trPr>
          <w:trHeight w:val="134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76E25C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2.9 (2). </w:t>
            </w:r>
            <w:r>
              <w:rPr>
                <w:rFonts w:ascii="Times New Roman" w:hAnsi="Times New Roman"/>
                <w:sz w:val="24"/>
              </w:rPr>
              <w:t>Атлетическая гимнастика</w:t>
            </w:r>
          </w:p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D6BC5D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050691" w14:textId="0DFC85BA" w:rsidR="006A46F6" w:rsidRDefault="00D33992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D9A6CB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 ОК 08</w:t>
            </w:r>
          </w:p>
          <w:p w14:paraId="65E08379" w14:textId="77777777" w:rsidR="006A46F6" w:rsidRDefault="006A46F6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6A46F6" w14:paraId="73C49117" w14:textId="77777777" w:rsidTr="00FA07D8">
        <w:trPr>
          <w:trHeight w:val="25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E53D28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E67F216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BF0590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4561C6" w14:textId="77777777" w:rsidR="006A46F6" w:rsidRDefault="006A46F6"/>
        </w:tc>
      </w:tr>
      <w:tr w:rsidR="006A46F6" w14:paraId="72E7FA9D" w14:textId="77777777" w:rsidTr="00FA07D8">
        <w:trPr>
          <w:trHeight w:val="25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FF06FB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0BBAD1E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упражнений и комплексов упражнений атлетической гимнастики для рук и плечевого пояса, мышц спины и живота, мышц ног с использованием собственного веса. Выполнение упражнений со свободными весами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ED1AE3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2D38C7" w14:textId="77777777" w:rsidR="006A46F6" w:rsidRDefault="006A46F6"/>
        </w:tc>
      </w:tr>
      <w:tr w:rsidR="006A46F6" w14:paraId="2ADDDF91" w14:textId="77777777" w:rsidTr="00FA07D8">
        <w:trPr>
          <w:trHeight w:val="25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864E73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37C5D87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упражнений и комплексов упражнений с использованием новых видов фитнесс оборудования.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1CF662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24EE7C" w14:textId="77777777" w:rsidR="006A46F6" w:rsidRDefault="006A46F6"/>
        </w:tc>
      </w:tr>
      <w:tr w:rsidR="006A46F6" w14:paraId="21CFE0AC" w14:textId="77777777" w:rsidTr="00FA07D8">
        <w:trPr>
          <w:trHeight w:val="25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D69352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EDE7BDD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упражнений и комплексов упражнений на силовых тренажерах и </w:t>
            </w:r>
            <w:proofErr w:type="spellStart"/>
            <w:r>
              <w:rPr>
                <w:rFonts w:ascii="Times New Roman" w:hAnsi="Times New Roman"/>
                <w:sz w:val="24"/>
              </w:rPr>
              <w:t>кардиотренажерах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42CDA3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D7C5E5" w14:textId="77777777" w:rsidR="006A46F6" w:rsidRDefault="006A46F6"/>
        </w:tc>
      </w:tr>
      <w:tr w:rsidR="00D1023E" w14:paraId="3DCF6CAB" w14:textId="77777777" w:rsidTr="00FA07D8">
        <w:trPr>
          <w:trHeight w:val="255"/>
        </w:trPr>
        <w:tc>
          <w:tcPr>
            <w:tcW w:w="15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7F5AE8" w14:textId="1D6A5354" w:rsidR="00D1023E" w:rsidRDefault="00D1023E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Атлетические единоборства</w:t>
            </w:r>
          </w:p>
        </w:tc>
      </w:tr>
      <w:tr w:rsidR="006A46F6" w14:paraId="166E7004" w14:textId="77777777" w:rsidTr="00FA07D8">
        <w:trPr>
          <w:trHeight w:val="255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88B5A9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2.10. </w:t>
            </w:r>
          </w:p>
          <w:p w14:paraId="6CADF08E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Атлетические единоборства</w:t>
            </w:r>
          </w:p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7F26175" w14:textId="77777777" w:rsidR="006A46F6" w:rsidRDefault="00F850DD">
            <w:pPr>
              <w:widowControl w:val="0"/>
              <w:spacing w:after="0" w:line="276" w:lineRule="auto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91B8AB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6658ED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 ОК 08</w:t>
            </w:r>
          </w:p>
        </w:tc>
      </w:tr>
      <w:tr w:rsidR="006A46F6" w14:paraId="6CC0B7A2" w14:textId="77777777" w:rsidTr="00FA07D8">
        <w:trPr>
          <w:trHeight w:val="25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CBFCDB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DB02844" w14:textId="77777777" w:rsidR="006A46F6" w:rsidRDefault="00F850DD">
            <w:pPr>
              <w:widowControl w:val="0"/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056FDB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A0CC0D" w14:textId="77777777" w:rsidR="006A46F6" w:rsidRDefault="006A46F6"/>
        </w:tc>
      </w:tr>
      <w:tr w:rsidR="006A46F6" w14:paraId="76F1DD56" w14:textId="77777777" w:rsidTr="00FA07D8">
        <w:trPr>
          <w:trHeight w:val="25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51A26F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ED15B69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Атлетические единоборства в системе профессионально-двигательной активности: ее цели, задачи, формы организации тренировочных занятий. Техника безопасности при занятиях. Специально-подготовительные упражнений для техники самозащиты. </w:t>
            </w:r>
          </w:p>
          <w:p w14:paraId="30AC91E1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Освоение/совершенствование приемов атлетических единоборств (</w:t>
            </w:r>
            <w:proofErr w:type="spellStart"/>
            <w:r>
              <w:rPr>
                <w:rFonts w:ascii="Times New Roman" w:hAnsi="Times New Roman"/>
                <w:sz w:val="24"/>
              </w:rPr>
              <w:t>самостраховка</w:t>
            </w:r>
            <w:proofErr w:type="spellEnd"/>
            <w:r>
              <w:rPr>
                <w:rFonts w:ascii="Times New Roman" w:hAnsi="Times New Roman"/>
                <w:sz w:val="24"/>
              </w:rPr>
              <w:t>, стойки, захваты, броски, безопасное падение, освобождения от захватов, уход с линии атаки и т.п.).</w:t>
            </w:r>
          </w:p>
          <w:p w14:paraId="67652A32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Силовые упражнения и единоборства в парах.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10A89E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2170D1" w14:textId="77777777" w:rsidR="006A46F6" w:rsidRDefault="006A46F6"/>
        </w:tc>
      </w:tr>
      <w:tr w:rsidR="00D1023E" w14:paraId="3F2CAA5A" w14:textId="77777777" w:rsidTr="00FA07D8">
        <w:trPr>
          <w:trHeight w:val="255"/>
        </w:trPr>
        <w:tc>
          <w:tcPr>
            <w:tcW w:w="15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691A8F" w14:textId="20EDB781" w:rsidR="00D1023E" w:rsidRDefault="00D1023E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lastRenderedPageBreak/>
              <w:t>Спортивные игры</w:t>
            </w:r>
          </w:p>
        </w:tc>
      </w:tr>
      <w:tr w:rsidR="006A46F6" w14:paraId="21678D1A" w14:textId="77777777" w:rsidTr="00FA07D8">
        <w:trPr>
          <w:trHeight w:val="255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9026B2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2.11.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sz w:val="24"/>
              </w:rPr>
              <w:t>Футбол</w:t>
            </w:r>
          </w:p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8295900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4822C6" w14:textId="2FAB1640" w:rsidR="006A46F6" w:rsidRDefault="00D33992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6AF499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 ОК 08</w:t>
            </w:r>
          </w:p>
          <w:p w14:paraId="0136765D" w14:textId="77777777" w:rsidR="006A46F6" w:rsidRDefault="006A46F6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6A46F6" w14:paraId="1503C671" w14:textId="77777777" w:rsidTr="00FA07D8">
        <w:trPr>
          <w:trHeight w:val="25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9CE495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9F9E7B5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3AD619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3435E0" w14:textId="77777777" w:rsidR="006A46F6" w:rsidRDefault="006A46F6"/>
        </w:tc>
      </w:tr>
      <w:tr w:rsidR="006A46F6" w14:paraId="046C412E" w14:textId="77777777" w:rsidTr="00FA07D8">
        <w:trPr>
          <w:trHeight w:val="25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E09E63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2924CA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безопасности на занятиях футболом. Освоение и совершенствование техники выполнения приёмов игры: удар по мячу носком, серединой подъема, внутренней, внешней частью подъема; остановки мяча внутренней стороной стопы; остановки мяча внутренней стороной стопы в прыжке, остановки мяча подошвой.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7537A5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E47BC0" w14:textId="77777777" w:rsidR="006A46F6" w:rsidRDefault="006A46F6"/>
        </w:tc>
      </w:tr>
      <w:tr w:rsidR="006A46F6" w14:paraId="2178D28C" w14:textId="77777777" w:rsidTr="00FA07D8">
        <w:trPr>
          <w:trHeight w:val="414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0D3FAD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50B201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игры и методика судейства. Техника нападения. Действия игрока без мяча: освобождение от опеки противника 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C9A842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48A1EC" w14:textId="77777777" w:rsidR="006A46F6" w:rsidRDefault="006A46F6"/>
        </w:tc>
      </w:tr>
      <w:tr w:rsidR="006A46F6" w14:paraId="340A770A" w14:textId="77777777" w:rsidTr="00FA07D8">
        <w:trPr>
          <w:trHeight w:val="327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32096B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A02F6E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Освоение/совершенствование приёмов тактики защиты и нападения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485579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03B384" w14:textId="77777777" w:rsidR="006A46F6" w:rsidRDefault="006A46F6"/>
        </w:tc>
      </w:tr>
      <w:tr w:rsidR="006A46F6" w14:paraId="5AEBC30F" w14:textId="77777777" w:rsidTr="00FA07D8">
        <w:trPr>
          <w:trHeight w:val="25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859B4B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A34BDC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технико-тактических приёмов в игровой деятельности (учебная игра)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A218EE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A32C6A" w14:textId="77777777" w:rsidR="006A46F6" w:rsidRDefault="006A46F6"/>
        </w:tc>
      </w:tr>
      <w:tr w:rsidR="006A46F6" w14:paraId="7B945B04" w14:textId="77777777" w:rsidTr="00FA07D8">
        <w:trPr>
          <w:trHeight w:val="255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AE1EE9" w14:textId="77777777" w:rsidR="00950895" w:rsidRDefault="00F850D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2.12.</w:t>
            </w:r>
          </w:p>
          <w:p w14:paraId="21A70D83" w14:textId="7E4D5476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Баскетбол</w:t>
            </w:r>
          </w:p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0BE261F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C92A56" w14:textId="46A7B829" w:rsidR="006A46F6" w:rsidRDefault="00D33992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69EC1F" w14:textId="77777777" w:rsidR="006A46F6" w:rsidRDefault="006A46F6"/>
        </w:tc>
      </w:tr>
      <w:tr w:rsidR="006A46F6" w14:paraId="6AC241CA" w14:textId="77777777" w:rsidTr="00FA07D8">
        <w:trPr>
          <w:trHeight w:val="20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74AF1A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86E3BA7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F3733F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992237" w14:textId="77777777" w:rsidR="006A46F6" w:rsidRDefault="006A46F6"/>
        </w:tc>
      </w:tr>
      <w:tr w:rsidR="006A46F6" w14:paraId="56905A34" w14:textId="77777777" w:rsidTr="00FA07D8">
        <w:trPr>
          <w:trHeight w:val="25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62C9DC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DE6DC4F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безопасности на занятиях баскетболом. Освоение и совершенствование техники выполнения приёмов игры:</w:t>
            </w:r>
          </w:p>
          <w:p w14:paraId="3C9E7EF1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перемещения, остановки, стойки игрока, повороты; ловля и передача мяча двумя и одной рукой, на месте и в движении, с отскоком от пола;  ведение мяча на месте, в движении, по прямой с изменением скорости, высоты отскока и направления, по зрительному и слуховому сигналу; броски одной рукой, на месте, в движении, от груди, от плеча; бросок после ловли и после ведения мяча, бросок мяча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78BEE4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3FF469" w14:textId="77777777" w:rsidR="006A46F6" w:rsidRDefault="006A46F6"/>
        </w:tc>
      </w:tr>
      <w:tr w:rsidR="006A46F6" w14:paraId="5AC97EF6" w14:textId="77777777" w:rsidTr="00FA07D8">
        <w:trPr>
          <w:trHeight w:val="25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E1529B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12AFCB8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и совершенствование приёмов тактики защиты и нападения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2DF4C9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14A9F8" w14:textId="77777777" w:rsidR="006A46F6" w:rsidRDefault="006A46F6"/>
        </w:tc>
      </w:tr>
      <w:tr w:rsidR="006A46F6" w14:paraId="680ADECC" w14:textId="77777777" w:rsidTr="00FA07D8">
        <w:trPr>
          <w:trHeight w:val="25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188479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A9EFF61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технико-тактических приёмов в игровой деятельности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B81BF4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15592C" w14:textId="77777777" w:rsidR="006A46F6" w:rsidRDefault="006A46F6"/>
        </w:tc>
      </w:tr>
      <w:tr w:rsidR="006A46F6" w14:paraId="3E45C11C" w14:textId="77777777" w:rsidTr="00FA07D8">
        <w:trPr>
          <w:trHeight w:val="255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1234F2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2.13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Волейбол </w:t>
            </w:r>
          </w:p>
          <w:p w14:paraId="4985CC8E" w14:textId="77777777" w:rsidR="006A46F6" w:rsidRDefault="006A46F6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D05369C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0CBC0A" w14:textId="2A2F5162" w:rsidR="006A46F6" w:rsidRDefault="00D33992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969C68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 ОК 08</w:t>
            </w:r>
          </w:p>
          <w:p w14:paraId="5FFB1447" w14:textId="77777777" w:rsidR="006A46F6" w:rsidRDefault="006A46F6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6A46F6" w14:paraId="01735BA4" w14:textId="77777777" w:rsidTr="00FA07D8">
        <w:trPr>
          <w:trHeight w:val="25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0E166E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87F49D5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406259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09AE60" w14:textId="77777777" w:rsidR="006A46F6" w:rsidRDefault="006A46F6"/>
        </w:tc>
      </w:tr>
      <w:tr w:rsidR="006A46F6" w14:paraId="39EA5683" w14:textId="77777777" w:rsidTr="00FA07D8">
        <w:trPr>
          <w:trHeight w:val="25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8F4FFC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1FC533C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безопасности на занятиях волейболом. Освоение и совершенствование техники выполнения приёмов игры: стойки игрока, перемещения, передача мяча, подача, нападающий удар, прием мяча снизу двумя руками, прием мяча одной рукой с последующим нападением и перекатом в сторону, на бедро и спину, прием мяча одной рукой в падении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11FE30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5145AA" w14:textId="77777777" w:rsidR="006A46F6" w:rsidRDefault="006A46F6"/>
        </w:tc>
      </w:tr>
      <w:tr w:rsidR="006A46F6" w14:paraId="1966BA22" w14:textId="77777777" w:rsidTr="00FA07D8">
        <w:trPr>
          <w:trHeight w:val="25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05AB91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A93BA8E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Освоение/совершенствование приёмов тактики защиты и нападения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68D48B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AEB51C" w14:textId="77777777" w:rsidR="006A46F6" w:rsidRDefault="006A46F6"/>
        </w:tc>
      </w:tr>
      <w:tr w:rsidR="006A46F6" w14:paraId="3676185C" w14:textId="77777777" w:rsidTr="00FA07D8">
        <w:trPr>
          <w:trHeight w:val="255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FF5E5B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3D37EC9" w14:textId="77777777" w:rsidR="006A46F6" w:rsidRDefault="00F850DD">
            <w:pPr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технико-тактических приёмов в игровой деятельности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B3A191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49E22A" w14:textId="77777777" w:rsidR="006A46F6" w:rsidRDefault="006A46F6"/>
        </w:tc>
      </w:tr>
      <w:tr w:rsidR="00D1023E" w14:paraId="1A24F0EC" w14:textId="77777777" w:rsidTr="00FA07D8">
        <w:trPr>
          <w:trHeight w:val="335"/>
        </w:trPr>
        <w:tc>
          <w:tcPr>
            <w:tcW w:w="15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7D075" w14:textId="27C7D752" w:rsidR="00D1023E" w:rsidRDefault="00D1023E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Легкая атлетика</w:t>
            </w:r>
          </w:p>
        </w:tc>
      </w:tr>
      <w:tr w:rsidR="006A46F6" w14:paraId="11CA59CC" w14:textId="77777777" w:rsidTr="00FA07D8">
        <w:trPr>
          <w:trHeight w:val="335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3B4E1A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2.15. </w:t>
            </w:r>
          </w:p>
          <w:p w14:paraId="7C2FF00B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Лёгкая атлетика </w:t>
            </w:r>
          </w:p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18C377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0F949C" w14:textId="695D10FD" w:rsidR="006A46F6" w:rsidRDefault="00FC1428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C4D91F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 ОК 08</w:t>
            </w:r>
          </w:p>
        </w:tc>
      </w:tr>
      <w:tr w:rsidR="006A46F6" w14:paraId="2D76C5F7" w14:textId="77777777" w:rsidTr="00FA07D8">
        <w:trPr>
          <w:trHeight w:val="24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E3B14A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C1536FB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EAFF85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595DF9" w14:textId="77777777" w:rsidR="006A46F6" w:rsidRDefault="006A46F6"/>
        </w:tc>
      </w:tr>
      <w:tr w:rsidR="006A46F6" w14:paraId="5F22E41E" w14:textId="77777777" w:rsidTr="00FA07D8">
        <w:trPr>
          <w:trHeight w:val="7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956A86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F246FB2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безопасности на занятиях легкой атлетикой. Техника бега высокого и низкого старта, стартового разгона, финиширования;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DDD168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B78981" w14:textId="77777777" w:rsidR="006A46F6" w:rsidRDefault="006A46F6"/>
        </w:tc>
      </w:tr>
      <w:tr w:rsidR="006A46F6" w14:paraId="20F1661C" w14:textId="77777777" w:rsidTr="00FA07D8">
        <w:trPr>
          <w:trHeight w:val="27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962CF6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447BFF2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Совершенствование техники спринтерского бега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9B73F1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BBB3E7" w14:textId="77777777" w:rsidR="006A46F6" w:rsidRDefault="006A46F6"/>
        </w:tc>
      </w:tr>
      <w:tr w:rsidR="006A46F6" w14:paraId="1474CA8A" w14:textId="77777777" w:rsidTr="00FA07D8">
        <w:trPr>
          <w:trHeight w:val="27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E6F4B2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246372B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Совершенствование техники (кроссового бега, средние и длинные дистанции (2 000 м (девушки) и 3 000 м (юноши))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BF32AD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0810AF" w14:textId="77777777" w:rsidR="006A46F6" w:rsidRDefault="006A46F6"/>
        </w:tc>
      </w:tr>
      <w:tr w:rsidR="006A46F6" w14:paraId="3C019133" w14:textId="77777777" w:rsidTr="00FA07D8">
        <w:trPr>
          <w:trHeight w:val="24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8AD61D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C450966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Совершенствование техники эстафетного бега (4 *100 м, 4*400 м; бега по прямой с различной скоростью)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86795A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EA4FBB" w14:textId="77777777" w:rsidR="006A46F6" w:rsidRDefault="006A46F6"/>
        </w:tc>
      </w:tr>
      <w:tr w:rsidR="006A46F6" w14:paraId="2ACDA125" w14:textId="77777777" w:rsidTr="00FA07D8">
        <w:trPr>
          <w:trHeight w:val="24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2C2A52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06048A1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Совершенствование техники прыжка в длину с разбега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CF3536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3921AD" w14:textId="77777777" w:rsidR="006A46F6" w:rsidRDefault="006A46F6"/>
        </w:tc>
      </w:tr>
      <w:tr w:rsidR="006A46F6" w14:paraId="64450A01" w14:textId="77777777" w:rsidTr="00FA07D8">
        <w:trPr>
          <w:trHeight w:val="24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ABE43B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65F80DA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Совершенствование техники прыжка в высоту с разбега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DF07BC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387748" w14:textId="77777777" w:rsidR="006A46F6" w:rsidRDefault="006A46F6"/>
        </w:tc>
      </w:tr>
      <w:tr w:rsidR="006A46F6" w14:paraId="711E86BE" w14:textId="77777777" w:rsidTr="00FA07D8">
        <w:trPr>
          <w:trHeight w:val="24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9DA426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5AF3334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Совершенствование техники метания гранаты весом 500 г (девушки) и 700 г (юноши); 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4C0CDC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962BE3" w14:textId="77777777" w:rsidR="006A46F6" w:rsidRDefault="006A46F6"/>
        </w:tc>
      </w:tr>
      <w:tr w:rsidR="006A46F6" w14:paraId="15F9EC3F" w14:textId="77777777" w:rsidTr="00FA07D8">
        <w:trPr>
          <w:trHeight w:val="266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241AB7" w14:textId="77777777" w:rsidR="006A46F6" w:rsidRDefault="006A46F6"/>
        </w:tc>
        <w:tc>
          <w:tcPr>
            <w:tcW w:w="8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21A356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Развитие физических способностей средствами лёгкой атлетики Подвижные игры и эстафеты с элементами легкой атлетики.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8417AB" w14:textId="77777777" w:rsidR="006A46F6" w:rsidRDefault="006A46F6"/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8CFE06" w14:textId="77777777" w:rsidR="006A46F6" w:rsidRDefault="006A46F6"/>
        </w:tc>
      </w:tr>
      <w:tr w:rsidR="006A46F6" w14:paraId="1292D847" w14:textId="77777777" w:rsidTr="00FA07D8">
        <w:trPr>
          <w:trHeight w:val="20"/>
        </w:trPr>
        <w:tc>
          <w:tcPr>
            <w:tcW w:w="11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25F87" w14:textId="0BD2D6B9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Промежуточная аттестация по дисциплине </w:t>
            </w:r>
            <w:r>
              <w:rPr>
                <w:rFonts w:ascii="Times New Roman" w:hAnsi="Times New Roman"/>
                <w:sz w:val="24"/>
              </w:rPr>
              <w:t>(</w:t>
            </w:r>
            <w:r w:rsidR="00352BB1">
              <w:rPr>
                <w:rFonts w:ascii="Times New Roman" w:hAnsi="Times New Roman"/>
                <w:sz w:val="24"/>
              </w:rPr>
              <w:t xml:space="preserve">зачет, </w:t>
            </w:r>
            <w:r>
              <w:rPr>
                <w:rFonts w:ascii="Times New Roman" w:hAnsi="Times New Roman"/>
                <w:sz w:val="24"/>
              </w:rPr>
              <w:t>дифференцированный зачёт)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77E8F" w14:textId="1CD07FD1" w:rsidR="006A46F6" w:rsidRDefault="00D1023E">
            <w:pPr>
              <w:spacing w:after="0" w:line="276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-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8EF67D" w14:textId="77777777" w:rsidR="006A46F6" w:rsidRDefault="006A46F6">
            <w:pPr>
              <w:spacing w:after="0" w:line="276" w:lineRule="auto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6A46F6" w14:paraId="1FFCC91D" w14:textId="77777777" w:rsidTr="00FA07D8">
        <w:trPr>
          <w:trHeight w:val="20"/>
        </w:trPr>
        <w:tc>
          <w:tcPr>
            <w:tcW w:w="11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FDE7B" w14:textId="77777777" w:rsidR="006A46F6" w:rsidRDefault="00F850DD" w:rsidP="00D1023E">
            <w:pPr>
              <w:spacing w:after="0" w:line="276" w:lineRule="auto"/>
              <w:jc w:val="righ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6E17D" w14:textId="74CF7A9A" w:rsidR="006A46F6" w:rsidRDefault="00D1023E">
            <w:pPr>
              <w:spacing w:after="0" w:line="276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117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8532DA" w14:textId="77777777" w:rsidR="006A46F6" w:rsidRDefault="006A46F6">
            <w:pPr>
              <w:spacing w:after="0" w:line="276" w:lineRule="auto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14:paraId="28509875" w14:textId="77777777" w:rsidR="006A46F6" w:rsidRDefault="006A46F6">
      <w:pPr>
        <w:sectPr w:rsidR="006A46F6">
          <w:footerReference w:type="default" r:id="rId14"/>
          <w:footerReference w:type="first" r:id="rId15"/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36F58FC7" w14:textId="77777777" w:rsidR="006A46F6" w:rsidRDefault="00F850DD">
      <w:pPr>
        <w:pStyle w:val="10"/>
        <w:spacing w:line="276" w:lineRule="auto"/>
        <w:rPr>
          <w:color w:val="000000"/>
        </w:rPr>
      </w:pPr>
      <w:bookmarkStart w:id="4" w:name="__RefHeading___3"/>
      <w:bookmarkEnd w:id="4"/>
      <w:r>
        <w:rPr>
          <w:color w:val="000000"/>
        </w:rPr>
        <w:lastRenderedPageBreak/>
        <w:t>3. Условия реализации программы общеобразовательной дисциплины</w:t>
      </w:r>
    </w:p>
    <w:p w14:paraId="0599A5E1" w14:textId="77777777" w:rsidR="006A46F6" w:rsidRDefault="006A46F6">
      <w:pPr>
        <w:spacing w:after="0" w:line="276" w:lineRule="auto"/>
        <w:rPr>
          <w:rFonts w:ascii="Times New Roman" w:hAnsi="Times New Roman"/>
        </w:rPr>
      </w:pPr>
    </w:p>
    <w:p w14:paraId="727D6162" w14:textId="77777777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 Для реализации программы дисциплины должны быть предусмотрены спортивные сооружения:</w:t>
      </w:r>
    </w:p>
    <w:p w14:paraId="4F0DD2BA" w14:textId="77777777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(универсальный) спортивный зал, оснащенный спортивным инвентарём и оборудованием, обеспечивающим достижение результатов освоения дисциплины;</w:t>
      </w:r>
    </w:p>
    <w:p w14:paraId="605A1996" w14:textId="77777777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оборудованные открытые спортивные площадки, обеспечивающие достижение результатов освоения дисциплины;</w:t>
      </w:r>
    </w:p>
    <w:p w14:paraId="7B947E88" w14:textId="77777777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плавательный бассейн, оснащенный спортивным инвентарём и оборудованием, обеспечивающим достижение результатов освоения дисциплины.</w:t>
      </w:r>
    </w:p>
    <w:p w14:paraId="0AC72EF5" w14:textId="77777777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Примерный перечень оборудования и инвентаря спортивных сооружений:</w:t>
      </w:r>
    </w:p>
    <w:p w14:paraId="166110BF" w14:textId="77777777" w:rsidR="006A46F6" w:rsidRDefault="00F850DD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Спортивные игры</w:t>
      </w:r>
    </w:p>
    <w:p w14:paraId="24CC3B84" w14:textId="77777777" w:rsidR="006A46F6" w:rsidRDefault="00F850DD">
      <w:pPr>
        <w:widowControl w:val="0"/>
        <w:tabs>
          <w:tab w:val="left" w:pos="796"/>
        </w:tabs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Щит баскетбольный игровой (комплект); щит баскетбольный тренировочный, щит баскетбольный навесной, ворота, трансформируемые для гандбола и мини-футбола(комплект), кольца баскетбольные, ворота складные для </w:t>
      </w:r>
      <w:proofErr w:type="spellStart"/>
      <w:r>
        <w:rPr>
          <w:rFonts w:ascii="Times New Roman" w:hAnsi="Times New Roman"/>
          <w:sz w:val="28"/>
        </w:rPr>
        <w:t>флорбола</w:t>
      </w:r>
      <w:proofErr w:type="spellEnd"/>
      <w:r>
        <w:rPr>
          <w:rFonts w:ascii="Times New Roman" w:hAnsi="Times New Roman"/>
          <w:sz w:val="28"/>
        </w:rPr>
        <w:t xml:space="preserve"> и подвижных игр (комплект), табло игровое (электронное), мяч баскетбольный №7 массовый, мяч баскетбольный №7 для соревнований, мяч баскетбольный №5 массовый, мяч футбольный №4 массовый, мяч футбольный №5 массовый, мяч футбольный №5 для соревнований, насос для накачивания мячей с иглой, жилетки игровые, сетка для хранения мячей, конус игровой.</w:t>
      </w:r>
    </w:p>
    <w:p w14:paraId="4A13FF69" w14:textId="77777777" w:rsidR="006A46F6" w:rsidRDefault="00F850DD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Гимнастика</w:t>
      </w:r>
    </w:p>
    <w:p w14:paraId="7C3A2B6B" w14:textId="77777777" w:rsidR="006A46F6" w:rsidRDefault="00F850DD">
      <w:pPr>
        <w:widowControl w:val="0"/>
        <w:tabs>
          <w:tab w:val="left" w:pos="796"/>
        </w:tabs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Стенка гимнастическая, скамейка гимнастическая, комплект матов гимнастических №2, модуль гимнастический многофункциональный, мостик гимнастический подкидной, бревно гимнастическое напольное, кронштейн навесной для канатов, канат для лазания 5м. (со страховочным устройством), перекладина гимнастическая </w:t>
      </w:r>
      <w:proofErr w:type="spellStart"/>
      <w:r>
        <w:rPr>
          <w:rFonts w:ascii="Times New Roman" w:hAnsi="Times New Roman"/>
          <w:sz w:val="28"/>
        </w:rPr>
        <w:t>пристенная</w:t>
      </w:r>
      <w:proofErr w:type="spellEnd"/>
      <w:r>
        <w:rPr>
          <w:rFonts w:ascii="Times New Roman" w:hAnsi="Times New Roman"/>
          <w:sz w:val="28"/>
        </w:rPr>
        <w:t xml:space="preserve">, коврик гимнастический, палка гимнастическая №3, обруч гимнастический №2, скакалка гимнастическая. Перекладина навесная универсальная, брусья навесные, снаряд «доска наклонная», горка атлетическая, комплект гантелей обрезиненных, эспандер универсальный, лестница координационная (12 ступеней), комплект </w:t>
      </w:r>
      <w:proofErr w:type="spellStart"/>
      <w:r>
        <w:rPr>
          <w:rFonts w:ascii="Times New Roman" w:hAnsi="Times New Roman"/>
          <w:sz w:val="28"/>
        </w:rPr>
        <w:t>медболов</w:t>
      </w:r>
      <w:proofErr w:type="spellEnd"/>
      <w:r>
        <w:rPr>
          <w:rFonts w:ascii="Times New Roman" w:hAnsi="Times New Roman"/>
          <w:sz w:val="28"/>
        </w:rPr>
        <w:t xml:space="preserve"> №3</w:t>
      </w:r>
    </w:p>
    <w:p w14:paraId="5EA0A4A0" w14:textId="77777777" w:rsidR="006A46F6" w:rsidRDefault="00F850DD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Легкая атлетика</w:t>
      </w:r>
    </w:p>
    <w:p w14:paraId="53D87899" w14:textId="77777777" w:rsidR="006A46F6" w:rsidRDefault="00F850DD">
      <w:pPr>
        <w:widowControl w:val="0"/>
        <w:tabs>
          <w:tab w:val="left" w:pos="816"/>
        </w:tabs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Стойки для прыжков в высоту (комплект), граната для метания</w:t>
      </w:r>
    </w:p>
    <w:p w14:paraId="2B62C871" w14:textId="77777777" w:rsidR="006A46F6" w:rsidRDefault="00F850DD">
      <w:pPr>
        <w:widowControl w:val="0"/>
        <w:tabs>
          <w:tab w:val="left" w:pos="816"/>
        </w:tabs>
        <w:spacing w:after="0" w:line="276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Стеллаж для хранения лыж</w:t>
      </w:r>
    </w:p>
    <w:p w14:paraId="204C5571" w14:textId="77777777" w:rsidR="006A46F6" w:rsidRDefault="00F850DD">
      <w:pPr>
        <w:widowControl w:val="0"/>
        <w:spacing w:after="0" w:line="276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Спортивные игры</w:t>
      </w:r>
    </w:p>
    <w:p w14:paraId="2B768301" w14:textId="77777777" w:rsidR="006A46F6" w:rsidRDefault="00F850DD">
      <w:pPr>
        <w:widowControl w:val="0"/>
        <w:tabs>
          <w:tab w:val="left" w:pos="816"/>
        </w:tabs>
        <w:spacing w:after="0" w:line="276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Наборы мячей для спортивных игр в контейнере, сумка для подвижных игр</w:t>
      </w:r>
    </w:p>
    <w:p w14:paraId="6B6E13F7" w14:textId="77777777" w:rsidR="006A46F6" w:rsidRDefault="00F850DD">
      <w:pPr>
        <w:widowControl w:val="0"/>
        <w:spacing w:after="0" w:line="276" w:lineRule="auto"/>
        <w:ind w:firstLine="78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Прочее</w:t>
      </w:r>
    </w:p>
    <w:p w14:paraId="7900DD11" w14:textId="77777777" w:rsidR="006A46F6" w:rsidRDefault="00F850DD">
      <w:pPr>
        <w:widowControl w:val="0"/>
        <w:tabs>
          <w:tab w:val="left" w:pos="816"/>
        </w:tabs>
        <w:spacing w:after="0" w:line="276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Аптечка медицинская, сетка заградительная</w:t>
      </w:r>
    </w:p>
    <w:p w14:paraId="3C234869" w14:textId="77777777" w:rsidR="006A46F6" w:rsidRDefault="006A46F6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bookmarkStart w:id="5" w:name="_GoBack"/>
      <w:bookmarkEnd w:id="5"/>
    </w:p>
    <w:p w14:paraId="309DABDA" w14:textId="77777777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3.2. Информационное обеспечение реализации программы</w:t>
      </w:r>
    </w:p>
    <w:p w14:paraId="2BD69D84" w14:textId="77777777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допущенные к использованию при реализации образовательных программ СПО, на базе основного общего образования. </w:t>
      </w:r>
      <w:bookmarkStart w:id="6" w:name="_Hlk120782426"/>
      <w:bookmarkEnd w:id="6"/>
    </w:p>
    <w:p w14:paraId="6365AA31" w14:textId="77777777" w:rsidR="006A46F6" w:rsidRDefault="006A46F6">
      <w:pPr>
        <w:sectPr w:rsidR="006A46F6">
          <w:footerReference w:type="default" r:id="rId16"/>
          <w:footerReference w:type="first" r:id="rId17"/>
          <w:pgSz w:w="11906" w:h="16838"/>
          <w:pgMar w:top="1134" w:right="850" w:bottom="1134" w:left="1701" w:header="708" w:footer="708" w:gutter="0"/>
          <w:cols w:space="720"/>
        </w:sectPr>
      </w:pPr>
    </w:p>
    <w:p w14:paraId="4E3F0074" w14:textId="77777777" w:rsidR="006A46F6" w:rsidRDefault="00F850DD">
      <w:pPr>
        <w:pStyle w:val="10"/>
        <w:numPr>
          <w:ilvl w:val="0"/>
          <w:numId w:val="2"/>
        </w:numPr>
        <w:spacing w:line="276" w:lineRule="auto"/>
        <w:ind w:left="0" w:firstLine="0"/>
        <w:rPr>
          <w:color w:val="000000"/>
        </w:rPr>
      </w:pPr>
      <w:bookmarkStart w:id="7" w:name="__RefHeading___4"/>
      <w:bookmarkEnd w:id="7"/>
      <w:r>
        <w:rPr>
          <w:color w:val="000000"/>
        </w:rPr>
        <w:lastRenderedPageBreak/>
        <w:t>Контроль и оценка результатов освоения общеобразовательной дисциплины</w:t>
      </w:r>
    </w:p>
    <w:p w14:paraId="62013622" w14:textId="77777777" w:rsidR="006A46F6" w:rsidRDefault="006A46F6">
      <w:pPr>
        <w:spacing w:after="0" w:line="276" w:lineRule="auto"/>
        <w:rPr>
          <w:rFonts w:ascii="Times New Roman" w:hAnsi="Times New Roman"/>
        </w:rPr>
      </w:pPr>
    </w:p>
    <w:p w14:paraId="6386A7F1" w14:textId="77777777" w:rsidR="006A46F6" w:rsidRDefault="00F850DD">
      <w:pPr>
        <w:spacing w:after="0" w:line="276" w:lineRule="auto"/>
        <w:contextualSpacing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Контроль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и оценка</w:t>
      </w:r>
      <w:r>
        <w:rPr>
          <w:rFonts w:ascii="Times New Roman" w:hAnsi="Times New Roman"/>
          <w:sz w:val="28"/>
        </w:rPr>
        <w:t xml:space="preserve"> результатов освоения общеобразовательной дисциплины раскрываются через дисциплинарные результаты, направленные на формирование общих и профессиональных компетенций по разделам и темам содержания учебного материала.</w:t>
      </w:r>
    </w:p>
    <w:p w14:paraId="3FE5B07A" w14:textId="77777777" w:rsidR="006A46F6" w:rsidRDefault="006A46F6">
      <w:pPr>
        <w:spacing w:after="0" w:line="276" w:lineRule="auto"/>
        <w:contextualSpacing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552"/>
        <w:gridCol w:w="3962"/>
      </w:tblGrid>
      <w:tr w:rsidR="006A46F6" w14:paraId="6BC247B5" w14:textId="77777777" w:rsidTr="00F850DD">
        <w:trPr>
          <w:trHeight w:val="675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0FAF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Общая/профессиональная компетенция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A4D6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Раздел/Тема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6DAC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 оценочных мероприятия</w:t>
            </w:r>
          </w:p>
        </w:tc>
      </w:tr>
      <w:tr w:rsidR="006A46F6" w14:paraId="4F033040" w14:textId="77777777" w:rsidTr="00F850DD">
        <w:trPr>
          <w:trHeight w:val="162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DE12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20FE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Темы 1.1, 1.2 </w:t>
            </w:r>
          </w:p>
          <w:p w14:paraId="38AFA2EA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П/-о/с 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  <w:r>
              <w:rPr>
                <w:rFonts w:ascii="Times New Roman" w:hAnsi="Times New Roman"/>
                <w:sz w:val="24"/>
              </w:rPr>
              <w:t>: Темы 1.3, 1.4, 2.1, 2.2, 2.3, 2.4</w:t>
            </w:r>
          </w:p>
          <w:p w14:paraId="4509C18D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2.5 -2.16</w:t>
            </w:r>
          </w:p>
        </w:tc>
        <w:tc>
          <w:tcPr>
            <w:tcW w:w="3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1032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словаря терминов, либо кроссворда</w:t>
            </w:r>
          </w:p>
          <w:p w14:paraId="67A11D10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защита презентации/доклада-презентации</w:t>
            </w:r>
          </w:p>
          <w:p w14:paraId="2AE4D2EB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самостоятельной работы</w:t>
            </w:r>
          </w:p>
          <w:p w14:paraId="277C4EA0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комплекса физических упражнений для самостоятельных занятий с учетом индивидуальных особенностей,</w:t>
            </w:r>
          </w:p>
          <w:p w14:paraId="66E10E04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</w:t>
            </w:r>
            <w:proofErr w:type="spellStart"/>
            <w:r>
              <w:rPr>
                <w:rFonts w:ascii="Times New Roman" w:hAnsi="Times New Roman"/>
              </w:rPr>
              <w:t>профессиограммы</w:t>
            </w:r>
            <w:proofErr w:type="spellEnd"/>
          </w:p>
          <w:p w14:paraId="62E38AA4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дневника самоконтроля</w:t>
            </w:r>
          </w:p>
          <w:p w14:paraId="4E4A9197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защита реферата</w:t>
            </w:r>
          </w:p>
          <w:p w14:paraId="1DC029CB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кроссворда</w:t>
            </w:r>
          </w:p>
          <w:p w14:paraId="701025B6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фронтальный опрос</w:t>
            </w:r>
          </w:p>
          <w:p w14:paraId="3683B692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контрольное тестирование</w:t>
            </w:r>
          </w:p>
          <w:p w14:paraId="75FFD7D3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комплекса упражнений</w:t>
            </w:r>
          </w:p>
          <w:p w14:paraId="7307C338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оценивание практической работы</w:t>
            </w:r>
          </w:p>
          <w:p w14:paraId="0BD92811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14:paraId="24E2DD3C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 (контрольная работа по теории)</w:t>
            </w:r>
          </w:p>
          <w:p w14:paraId="2E4DFE18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демонстрация комплекса ОРУ,</w:t>
            </w:r>
          </w:p>
          <w:p w14:paraId="0119BA83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сдача контрольных нормативов</w:t>
            </w:r>
          </w:p>
          <w:p w14:paraId="5314D442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сдача контрольных нормативов (контрольное упражнение)</w:t>
            </w:r>
          </w:p>
          <w:p w14:paraId="611FC94F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сдача нормативов ГТО</w:t>
            </w:r>
          </w:p>
          <w:p w14:paraId="1B7ABF22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упражнений на дифференцированном зачете</w:t>
            </w:r>
          </w:p>
        </w:tc>
      </w:tr>
      <w:tr w:rsidR="006A46F6" w14:paraId="4E2387C6" w14:textId="77777777" w:rsidTr="00F850DD">
        <w:trPr>
          <w:trHeight w:val="2625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EA3B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B13F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Темы 1.1,1.2 </w:t>
            </w:r>
          </w:p>
          <w:p w14:paraId="2538B998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П/-о/с: Темы 1.3, 1.4, 2.1, 2.2, 2.3, 2.4</w:t>
            </w:r>
          </w:p>
          <w:p w14:paraId="0C34D1DE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2.5 -2.16</w:t>
            </w:r>
          </w:p>
        </w:tc>
        <w:tc>
          <w:tcPr>
            <w:tcW w:w="3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D65D" w14:textId="77777777" w:rsidR="006A46F6" w:rsidRDefault="006A46F6"/>
        </w:tc>
      </w:tr>
      <w:tr w:rsidR="006A46F6" w14:paraId="17C9A70E" w14:textId="77777777" w:rsidTr="00F850DD">
        <w:trPr>
          <w:trHeight w:val="2625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968A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FD48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Темы 1.1,1.2 </w:t>
            </w:r>
          </w:p>
          <w:p w14:paraId="6E4C8221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П/-о/с: Темы 1.3, 1.4, 2.1, 2.2, 2.3, 2.4</w:t>
            </w:r>
          </w:p>
          <w:p w14:paraId="08291711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2.5 -2.16</w:t>
            </w:r>
          </w:p>
        </w:tc>
        <w:tc>
          <w:tcPr>
            <w:tcW w:w="3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68A05" w14:textId="77777777" w:rsidR="006A46F6" w:rsidRDefault="006A46F6"/>
        </w:tc>
      </w:tr>
      <w:tr w:rsidR="006A46F6" w14:paraId="20BFC062" w14:textId="77777777" w:rsidTr="00F850DD">
        <w:trPr>
          <w:trHeight w:val="385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7145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ПК</w:t>
            </w:r>
            <w:r>
              <w:rPr>
                <w:rStyle w:val="affd"/>
                <w:rFonts w:ascii="Times New Roman" w:hAnsi="Times New Roman"/>
                <w:b/>
                <w:i/>
                <w:sz w:val="24"/>
              </w:rPr>
              <w:footnoteReference w:id="5"/>
            </w:r>
            <w:r>
              <w:rPr>
                <w:rFonts w:ascii="Times New Roman" w:hAnsi="Times New Roman"/>
                <w:b/>
                <w:i/>
                <w:sz w:val="24"/>
              </w:rPr>
              <w:t>…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82BD9" w14:textId="77777777" w:rsidR="006A46F6" w:rsidRDefault="006A46F6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6FE1E" w14:textId="77777777" w:rsidR="006A46F6" w:rsidRDefault="006A46F6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bookmarkStart w:id="8" w:name="_Hlk96009976"/>
            <w:bookmarkEnd w:id="8"/>
          </w:p>
        </w:tc>
      </w:tr>
    </w:tbl>
    <w:p w14:paraId="77443043" w14:textId="77777777" w:rsidR="006A46F6" w:rsidRDefault="006A46F6">
      <w:pPr>
        <w:spacing w:after="0" w:line="276" w:lineRule="auto"/>
        <w:rPr>
          <w:rFonts w:ascii="Times New Roman" w:hAnsi="Times New Roman"/>
          <w:sz w:val="24"/>
        </w:rPr>
      </w:pPr>
    </w:p>
    <w:sectPr w:rsidR="006A46F6">
      <w:footerReference w:type="default" r:id="rId18"/>
      <w:footerReference w:type="first" r:id="rId19"/>
      <w:pgSz w:w="11906" w:h="1683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54C749" w14:textId="77777777" w:rsidR="008E0A16" w:rsidRDefault="008E0A16">
      <w:pPr>
        <w:spacing w:after="0" w:line="240" w:lineRule="auto"/>
      </w:pPr>
      <w:r>
        <w:separator/>
      </w:r>
    </w:p>
  </w:endnote>
  <w:endnote w:type="continuationSeparator" w:id="0">
    <w:p w14:paraId="56A73099" w14:textId="77777777" w:rsidR="008E0A16" w:rsidRDefault="008E0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MT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SanPin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19E77" w14:textId="4D6C1B8C" w:rsidR="006A46F6" w:rsidRDefault="00F850DD">
    <w:pPr>
      <w:pStyle w:val="af1"/>
      <w:jc w:val="right"/>
    </w:pPr>
    <w:r>
      <w:fldChar w:fldCharType="begin"/>
    </w:r>
    <w:r>
      <w:instrText xml:space="preserve">PAGE </w:instrText>
    </w:r>
    <w:r>
      <w:fldChar w:fldCharType="separate"/>
    </w:r>
    <w:r w:rsidR="004A4C31">
      <w:rPr>
        <w:noProof/>
      </w:rPr>
      <w:t>3</w:t>
    </w:r>
    <w:r>
      <w:fldChar w:fldCharType="end"/>
    </w:r>
  </w:p>
  <w:p w14:paraId="7BC9160A" w14:textId="77777777" w:rsidR="006A46F6" w:rsidRDefault="006A46F6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45C2A9" w14:textId="77777777" w:rsidR="006A46F6" w:rsidRDefault="006A46F6">
    <w:pPr>
      <w:pStyle w:val="af1"/>
      <w:jc w:val="right"/>
    </w:pPr>
  </w:p>
  <w:p w14:paraId="3A49A789" w14:textId="77777777" w:rsidR="006A46F6" w:rsidRDefault="006A46F6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FDCE8C" w14:textId="071F604C" w:rsidR="006A46F6" w:rsidRDefault="00F850DD">
    <w:pPr>
      <w:pStyle w:val="af1"/>
      <w:jc w:val="right"/>
    </w:pPr>
    <w:r>
      <w:fldChar w:fldCharType="begin"/>
    </w:r>
    <w:r>
      <w:instrText xml:space="preserve">PAGE </w:instrText>
    </w:r>
    <w:r>
      <w:fldChar w:fldCharType="separate"/>
    </w:r>
    <w:r w:rsidR="004A4C31">
      <w:rPr>
        <w:noProof/>
      </w:rPr>
      <w:t>8</w:t>
    </w:r>
    <w:r>
      <w:fldChar w:fldCharType="end"/>
    </w:r>
  </w:p>
  <w:p w14:paraId="37E9A095" w14:textId="77777777" w:rsidR="006A46F6" w:rsidRDefault="006A46F6">
    <w:pPr>
      <w:pStyle w:val="af1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CE32D" w14:textId="77777777" w:rsidR="006A46F6" w:rsidRDefault="006A46F6">
    <w:pPr>
      <w:pStyle w:val="af1"/>
      <w:jc w:val="right"/>
    </w:pPr>
  </w:p>
  <w:p w14:paraId="53641DB9" w14:textId="77777777" w:rsidR="006A46F6" w:rsidRDefault="006A46F6">
    <w:pPr>
      <w:pStyle w:val="af1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CA0839" w14:textId="39CBF4F1" w:rsidR="006A46F6" w:rsidRDefault="00F850DD">
    <w:pPr>
      <w:pStyle w:val="af1"/>
      <w:jc w:val="right"/>
    </w:pPr>
    <w:r>
      <w:fldChar w:fldCharType="begin"/>
    </w:r>
    <w:r>
      <w:instrText xml:space="preserve">PAGE </w:instrText>
    </w:r>
    <w:r>
      <w:fldChar w:fldCharType="separate"/>
    </w:r>
    <w:r w:rsidR="004A4C31">
      <w:rPr>
        <w:noProof/>
      </w:rPr>
      <w:t>9</w:t>
    </w:r>
    <w:r>
      <w:fldChar w:fldCharType="end"/>
    </w:r>
  </w:p>
  <w:p w14:paraId="55AA38C4" w14:textId="77777777" w:rsidR="006A46F6" w:rsidRDefault="006A46F6">
    <w:pPr>
      <w:pStyle w:val="af1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4CFA8" w14:textId="77777777" w:rsidR="006A46F6" w:rsidRDefault="006A46F6">
    <w:pPr>
      <w:pStyle w:val="af1"/>
      <w:jc w:val="right"/>
    </w:pPr>
  </w:p>
  <w:p w14:paraId="4EFF64E1" w14:textId="77777777" w:rsidR="006A46F6" w:rsidRDefault="006A46F6">
    <w:pPr>
      <w:pStyle w:val="af1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37ED14" w14:textId="514155E5" w:rsidR="006A46F6" w:rsidRDefault="00F850DD">
    <w:pPr>
      <w:pStyle w:val="af1"/>
      <w:jc w:val="right"/>
    </w:pPr>
    <w:r>
      <w:fldChar w:fldCharType="begin"/>
    </w:r>
    <w:r>
      <w:instrText xml:space="preserve">PAGE </w:instrText>
    </w:r>
    <w:r>
      <w:fldChar w:fldCharType="separate"/>
    </w:r>
    <w:r w:rsidR="004A4C31">
      <w:rPr>
        <w:noProof/>
      </w:rPr>
      <w:t>17</w:t>
    </w:r>
    <w:r>
      <w:fldChar w:fldCharType="end"/>
    </w:r>
  </w:p>
  <w:p w14:paraId="408ED33C" w14:textId="77777777" w:rsidR="006A46F6" w:rsidRDefault="006A46F6">
    <w:pPr>
      <w:pStyle w:val="af1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A1281F" w14:textId="77777777" w:rsidR="006A46F6" w:rsidRDefault="006A46F6">
    <w:pPr>
      <w:pStyle w:val="af1"/>
      <w:jc w:val="right"/>
    </w:pPr>
  </w:p>
  <w:p w14:paraId="478CFA96" w14:textId="77777777" w:rsidR="006A46F6" w:rsidRDefault="006A46F6">
    <w:pPr>
      <w:pStyle w:val="af1"/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43E8D" w14:textId="04E55FFF" w:rsidR="006A46F6" w:rsidRDefault="00F850DD">
    <w:pPr>
      <w:pStyle w:val="af1"/>
      <w:jc w:val="right"/>
    </w:pPr>
    <w:r>
      <w:fldChar w:fldCharType="begin"/>
    </w:r>
    <w:r>
      <w:instrText xml:space="preserve">PAGE </w:instrText>
    </w:r>
    <w:r>
      <w:fldChar w:fldCharType="separate"/>
    </w:r>
    <w:r w:rsidR="004A4C31">
      <w:rPr>
        <w:noProof/>
      </w:rPr>
      <w:t>19</w:t>
    </w:r>
    <w:r>
      <w:fldChar w:fldCharType="end"/>
    </w:r>
  </w:p>
  <w:p w14:paraId="55205D3F" w14:textId="77777777" w:rsidR="006A46F6" w:rsidRDefault="006A46F6">
    <w:pPr>
      <w:pStyle w:val="af1"/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90916" w14:textId="77777777" w:rsidR="006A46F6" w:rsidRDefault="006A46F6">
    <w:pPr>
      <w:pStyle w:val="af1"/>
      <w:jc w:val="right"/>
    </w:pPr>
  </w:p>
  <w:p w14:paraId="5E7E6728" w14:textId="77777777" w:rsidR="006A46F6" w:rsidRDefault="006A46F6">
    <w:pPr>
      <w:pStyle w:val="af1"/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66A79" w14:textId="7F483394" w:rsidR="006A46F6" w:rsidRDefault="00F850DD">
    <w:pPr>
      <w:pStyle w:val="af1"/>
      <w:jc w:val="right"/>
    </w:pPr>
    <w:r>
      <w:fldChar w:fldCharType="begin"/>
    </w:r>
    <w:r>
      <w:instrText xml:space="preserve">PAGE </w:instrText>
    </w:r>
    <w:r>
      <w:fldChar w:fldCharType="separate"/>
    </w:r>
    <w:r w:rsidR="004A4C31">
      <w:rPr>
        <w:noProof/>
      </w:rPr>
      <w:t>20</w:t>
    </w:r>
    <w:r>
      <w:fldChar w:fldCharType="end"/>
    </w:r>
  </w:p>
  <w:p w14:paraId="5A0F5FD3" w14:textId="77777777" w:rsidR="006A46F6" w:rsidRDefault="006A46F6">
    <w:pPr>
      <w:pStyle w:val="af1"/>
    </w:pP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0C79C9" w14:textId="77777777" w:rsidR="006A46F6" w:rsidRDefault="006A46F6">
    <w:pPr>
      <w:pStyle w:val="af1"/>
      <w:jc w:val="right"/>
    </w:pPr>
  </w:p>
  <w:p w14:paraId="4AA8BF7A" w14:textId="77777777" w:rsidR="006A46F6" w:rsidRDefault="006A46F6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901A82" w14:textId="77777777" w:rsidR="008E0A16" w:rsidRDefault="008E0A16">
      <w:pPr>
        <w:spacing w:after="0" w:line="240" w:lineRule="auto"/>
      </w:pPr>
      <w:r>
        <w:separator/>
      </w:r>
    </w:p>
  </w:footnote>
  <w:footnote w:type="continuationSeparator" w:id="0">
    <w:p w14:paraId="061F273E" w14:textId="77777777" w:rsidR="008E0A16" w:rsidRDefault="008E0A16">
      <w:pPr>
        <w:spacing w:after="0" w:line="240" w:lineRule="auto"/>
      </w:pPr>
      <w:r>
        <w:continuationSeparator/>
      </w:r>
    </w:p>
  </w:footnote>
  <w:footnote w:id="1">
    <w:p w14:paraId="281BD363" w14:textId="13706191" w:rsidR="006A46F6" w:rsidRDefault="00950895" w:rsidP="00950895">
      <w:pPr>
        <w:pStyle w:val="Footnote"/>
        <w:spacing w:before="100" w:beforeAutospacing="1"/>
        <w:jc w:val="both"/>
        <w:rPr>
          <w:rFonts w:ascii="OfficinaSansBookC" w:hAnsi="OfficinaSansBookC"/>
          <w:shd w:val="clear" w:color="auto" w:fill="FFD821"/>
        </w:rPr>
      </w:pPr>
      <w:r>
        <w:rPr>
          <w:rFonts w:ascii="OfficinaSansBookC" w:hAnsi="OfficinaSansBookC"/>
          <w:vertAlign w:val="superscript"/>
        </w:rPr>
        <w:footnoteRef/>
      </w:r>
      <w:r>
        <w:rPr>
          <w:rFonts w:ascii="OfficinaSansBookC" w:hAnsi="OfficinaSansBookC"/>
        </w:rPr>
        <w:t xml:space="preserve"> </w:t>
      </w:r>
      <w:r w:rsidR="00F850DD" w:rsidRPr="00950895">
        <w:rPr>
          <w:rFonts w:ascii="Times New Roman" w:hAnsi="Times New Roman"/>
        </w:rPr>
        <w:t>Указываются</w:t>
      </w:r>
      <w:r w:rsidR="00F850DD">
        <w:rPr>
          <w:rStyle w:val="Footnote0"/>
          <w:rFonts w:ascii="Times New Roman" w:hAnsi="Times New Roman"/>
        </w:rPr>
        <w:t xml:space="preserve"> личностные и </w:t>
      </w:r>
      <w:proofErr w:type="spellStart"/>
      <w:r w:rsidR="00F850DD">
        <w:rPr>
          <w:rStyle w:val="Footnote0"/>
          <w:rFonts w:ascii="Times New Roman" w:hAnsi="Times New Roman"/>
        </w:rPr>
        <w:t>метапредметные</w:t>
      </w:r>
      <w:proofErr w:type="spellEnd"/>
      <w:r w:rsidR="00F850DD">
        <w:rPr>
          <w:rStyle w:val="Footnote0"/>
          <w:rFonts w:ascii="Times New Roman" w:hAnsi="Times New Roman"/>
        </w:rPr>
        <w:t xml:space="preserve"> результаты из ФГОС СОО, в формировании которых участвует общеобразовательная дисциплина</w:t>
      </w:r>
      <w:r>
        <w:rPr>
          <w:rStyle w:val="Footnote0"/>
          <w:rFonts w:ascii="Times New Roman" w:hAnsi="Times New Roman"/>
        </w:rPr>
        <w:t>.</w:t>
      </w:r>
    </w:p>
  </w:footnote>
  <w:footnote w:id="2">
    <w:p w14:paraId="4E8941E6" w14:textId="7CE64665" w:rsidR="006A46F6" w:rsidRDefault="00F850DD" w:rsidP="00950895">
      <w:pPr>
        <w:pStyle w:val="Footnote"/>
        <w:spacing w:before="100" w:beforeAutospacing="1"/>
        <w:jc w:val="both"/>
        <w:rPr>
          <w:rFonts w:ascii="OfficinaSansBookC" w:hAnsi="OfficinaSansBookC"/>
        </w:rPr>
      </w:pPr>
      <w:r>
        <w:rPr>
          <w:rFonts w:ascii="OfficinaSansBookC" w:hAnsi="OfficinaSansBookC"/>
          <w:vertAlign w:val="superscript"/>
        </w:rPr>
        <w:footnoteRef/>
      </w:r>
      <w:r>
        <w:rPr>
          <w:rFonts w:ascii="OfficinaSansBookC" w:hAnsi="OfficinaSansBookC"/>
        </w:rPr>
        <w:t xml:space="preserve"> </w:t>
      </w:r>
      <w:r>
        <w:rPr>
          <w:rStyle w:val="Footnote0"/>
          <w:rFonts w:ascii="Times New Roman" w:hAnsi="Times New Roman"/>
        </w:rPr>
        <w:t>Дисциплинарные (предметные) результаты указываются в соответствии с их полным перечнем во ФГОС СОО. Предметные результаты базового уровня (</w:t>
      </w:r>
      <w:proofErr w:type="spellStart"/>
      <w:r>
        <w:rPr>
          <w:rStyle w:val="Footnote0"/>
          <w:rFonts w:ascii="Times New Roman" w:hAnsi="Times New Roman"/>
        </w:rPr>
        <w:t>ПРб</w:t>
      </w:r>
      <w:proofErr w:type="spellEnd"/>
      <w:r>
        <w:rPr>
          <w:rStyle w:val="Footnote0"/>
          <w:rFonts w:ascii="Times New Roman" w:hAnsi="Times New Roman"/>
        </w:rPr>
        <w:t xml:space="preserve">) нумеруются в соответствии ФГОС СОО (Приказ </w:t>
      </w:r>
      <w:proofErr w:type="spellStart"/>
      <w:r>
        <w:rPr>
          <w:rStyle w:val="Footnote0"/>
          <w:rFonts w:ascii="Times New Roman" w:hAnsi="Times New Roman"/>
        </w:rPr>
        <w:t>Минобрнауки</w:t>
      </w:r>
      <w:proofErr w:type="spellEnd"/>
      <w:r>
        <w:rPr>
          <w:rStyle w:val="Footnote0"/>
          <w:rFonts w:ascii="Times New Roman" w:hAnsi="Times New Roman"/>
        </w:rPr>
        <w:t xml:space="preserve"> России от 17.05.2012 № 413 (редакция от 27.12.2023 г.)</w:t>
      </w:r>
      <w:r w:rsidR="00950895">
        <w:rPr>
          <w:rStyle w:val="Footnote0"/>
          <w:rFonts w:ascii="Times New Roman" w:hAnsi="Times New Roman"/>
        </w:rPr>
        <w:t>.</w:t>
      </w:r>
    </w:p>
    <w:p w14:paraId="02B1F298" w14:textId="77777777" w:rsidR="006A46F6" w:rsidRDefault="006A46F6">
      <w:pPr>
        <w:pStyle w:val="Footnote"/>
        <w:rPr>
          <w:rFonts w:ascii="OfficinaSansBookC" w:hAnsi="OfficinaSansBookC"/>
        </w:rPr>
      </w:pPr>
    </w:p>
  </w:footnote>
  <w:footnote w:id="3">
    <w:p w14:paraId="7FB4631E" w14:textId="4435F1D8" w:rsidR="00D1023E" w:rsidRPr="00950895" w:rsidRDefault="00D1023E" w:rsidP="00950895">
      <w:pPr>
        <w:pStyle w:val="Footnote"/>
        <w:spacing w:before="100" w:beforeAutospacing="1"/>
        <w:jc w:val="both"/>
        <w:rPr>
          <w:rFonts w:ascii="Times New Roman" w:hAnsi="Times New Roman"/>
        </w:rPr>
      </w:pPr>
      <w:r w:rsidRPr="00950895">
        <w:rPr>
          <w:rFonts w:ascii="Times New Roman" w:hAnsi="Times New Roman"/>
          <w:vertAlign w:val="superscript"/>
        </w:rPr>
        <w:footnoteRef/>
      </w:r>
      <w:r w:rsidRPr="00950895">
        <w:rPr>
          <w:rFonts w:ascii="Times New Roman" w:hAnsi="Times New Roman"/>
        </w:rPr>
        <w:t xml:space="preserve"> </w:t>
      </w:r>
      <w:r w:rsidRPr="00950895">
        <w:rPr>
          <w:rFonts w:ascii="Times New Roman" w:hAnsi="Times New Roman"/>
          <w:i/>
        </w:rPr>
        <w:t>Указываются ПК, элементы которых формирует прикладной модуль (профессионально-ориентированное содержание) в соответствии с ФГОС</w:t>
      </w:r>
      <w:r>
        <w:rPr>
          <w:rFonts w:ascii="Times New Roman" w:hAnsi="Times New Roman"/>
          <w:i/>
        </w:rPr>
        <w:t xml:space="preserve"> СПО</w:t>
      </w:r>
      <w:r w:rsidRPr="00950895">
        <w:rPr>
          <w:rFonts w:ascii="Times New Roman" w:hAnsi="Times New Roman"/>
          <w:i/>
        </w:rPr>
        <w:t xml:space="preserve"> реализуемой профессии/специальности СПО.</w:t>
      </w:r>
    </w:p>
  </w:footnote>
  <w:footnote w:id="4">
    <w:p w14:paraId="04286AE7" w14:textId="2FCB73B1" w:rsidR="006A46F6" w:rsidRPr="00F850DD" w:rsidRDefault="00F850DD" w:rsidP="00F850DD">
      <w:pPr>
        <w:pStyle w:val="Footnote"/>
        <w:spacing w:before="100" w:beforeAutospacing="1"/>
        <w:jc w:val="both"/>
        <w:rPr>
          <w:rFonts w:ascii="Times New Roman" w:hAnsi="Times New Roman"/>
          <w:i/>
          <w:iCs/>
        </w:rPr>
      </w:pPr>
      <w:r w:rsidRPr="00F850DD">
        <w:rPr>
          <w:rFonts w:ascii="Times New Roman" w:hAnsi="Times New Roman"/>
          <w:i/>
          <w:iCs/>
          <w:vertAlign w:val="superscript"/>
        </w:rPr>
        <w:footnoteRef/>
      </w:r>
      <w:r w:rsidRPr="00F850DD">
        <w:rPr>
          <w:rFonts w:ascii="Times New Roman" w:hAnsi="Times New Roman"/>
          <w:i/>
          <w:iCs/>
        </w:rPr>
        <w:t xml:space="preserve"> Профессионально ориентированное содержание.</w:t>
      </w:r>
    </w:p>
  </w:footnote>
  <w:footnote w:id="5">
    <w:p w14:paraId="1D99DE09" w14:textId="787B9B0F" w:rsidR="006A46F6" w:rsidRDefault="00F850DD" w:rsidP="00F850DD">
      <w:pPr>
        <w:pStyle w:val="Footnote"/>
        <w:spacing w:before="100" w:beforeAutospacing="1"/>
        <w:jc w:val="both"/>
      </w:pPr>
      <w:r w:rsidRPr="00F850DD">
        <w:rPr>
          <w:rFonts w:ascii="Times New Roman" w:hAnsi="Times New Roman"/>
          <w:i/>
          <w:iCs/>
          <w:vertAlign w:val="superscript"/>
        </w:rPr>
        <w:footnoteRef/>
      </w:r>
      <w:r w:rsidRPr="00F850DD">
        <w:rPr>
          <w:rFonts w:ascii="Times New Roman" w:hAnsi="Times New Roman"/>
          <w:i/>
          <w:iCs/>
        </w:rPr>
        <w:t xml:space="preserve"> ПК указываются в соответствии с ФГОС СПО реализуемой профессии/специальности.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F71A3"/>
    <w:multiLevelType w:val="multilevel"/>
    <w:tmpl w:val="70DE80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D3194"/>
    <w:multiLevelType w:val="multilevel"/>
    <w:tmpl w:val="53EA9F6C"/>
    <w:lvl w:ilvl="0">
      <w:start w:val="1"/>
      <w:numFmt w:val="decimal"/>
      <w:lvlText w:val="%1."/>
      <w:lvlJc w:val="left"/>
      <w:pPr>
        <w:ind w:left="418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63907"/>
    <w:multiLevelType w:val="multilevel"/>
    <w:tmpl w:val="1A8E1F0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6F6"/>
    <w:rsid w:val="000911E3"/>
    <w:rsid w:val="00124E17"/>
    <w:rsid w:val="001E4282"/>
    <w:rsid w:val="00352BB1"/>
    <w:rsid w:val="003E7FFC"/>
    <w:rsid w:val="0041034F"/>
    <w:rsid w:val="00451495"/>
    <w:rsid w:val="00456DC7"/>
    <w:rsid w:val="004A4C31"/>
    <w:rsid w:val="0058505D"/>
    <w:rsid w:val="00593B40"/>
    <w:rsid w:val="0062161E"/>
    <w:rsid w:val="006A46F6"/>
    <w:rsid w:val="007842B1"/>
    <w:rsid w:val="008E0A16"/>
    <w:rsid w:val="00950895"/>
    <w:rsid w:val="00B37D50"/>
    <w:rsid w:val="00BB5D00"/>
    <w:rsid w:val="00D1023E"/>
    <w:rsid w:val="00D1083D"/>
    <w:rsid w:val="00D33992"/>
    <w:rsid w:val="00D91745"/>
    <w:rsid w:val="00EC0455"/>
    <w:rsid w:val="00F07E23"/>
    <w:rsid w:val="00F21B73"/>
    <w:rsid w:val="00F35582"/>
    <w:rsid w:val="00F850DD"/>
    <w:rsid w:val="00FA07D8"/>
    <w:rsid w:val="00FC1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8C15D"/>
  <w15:docId w15:val="{209AF994-7F4B-4D62-B3C7-A1032363A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after="0" w:line="240" w:lineRule="auto"/>
      <w:jc w:val="center"/>
      <w:outlineLvl w:val="0"/>
    </w:pPr>
    <w:rPr>
      <w:rFonts w:ascii="Times New Roman" w:hAnsi="Times New Roman"/>
      <w:b/>
      <w:color w:val="262626" w:themeColor="text1" w:themeTint="D9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 w:line="240" w:lineRule="auto"/>
      <w:outlineLvl w:val="1"/>
    </w:pPr>
    <w:rPr>
      <w:rFonts w:ascii="Times New Roman" w:hAnsi="Times New Roman"/>
      <w:color w:val="262626" w:themeColor="text1" w:themeTint="D9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 w:after="0" w:line="240" w:lineRule="auto"/>
      <w:jc w:val="center"/>
      <w:outlineLvl w:val="2"/>
    </w:pPr>
    <w:rPr>
      <w:rFonts w:ascii="Times New Roman" w:hAnsi="Times New Roman"/>
      <w:color w:val="0D0D0D" w:themeColor="text1" w:themeTint="F2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 w:after="0"/>
      <w:outlineLvl w:val="3"/>
    </w:pPr>
    <w:rPr>
      <w:rFonts w:asciiTheme="majorHAnsi" w:hAnsiTheme="majorHAnsi"/>
      <w:i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40" w:after="0"/>
      <w:outlineLvl w:val="4"/>
    </w:pPr>
    <w:rPr>
      <w:rFonts w:asciiTheme="majorHAnsi" w:hAnsiTheme="majorHAns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rFonts w:asciiTheme="majorHAnsi" w:hAnsiTheme="majorHAnsi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rFonts w:asciiTheme="majorHAnsi" w:hAnsiTheme="majorHAnsi"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40" w:after="0"/>
      <w:outlineLvl w:val="7"/>
    </w:pPr>
    <w:rPr>
      <w:rFonts w:asciiTheme="majorHAnsi" w:hAnsiTheme="majorHAnsi"/>
      <w:color w:val="262626" w:themeColor="text1" w:themeTint="D9"/>
      <w:sz w:val="21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40" w:after="0"/>
      <w:outlineLvl w:val="8"/>
    </w:pPr>
    <w:rPr>
      <w:rFonts w:asciiTheme="majorHAnsi" w:hAnsiTheme="majorHAnsi"/>
      <w:i/>
      <w:color w:val="262626" w:themeColor="text1" w:themeTint="D9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Сильное выделение1"/>
    <w:basedOn w:val="13"/>
    <w:link w:val="a3"/>
    <w:rPr>
      <w:b/>
      <w:i/>
    </w:rPr>
  </w:style>
  <w:style w:type="character" w:styleId="a3">
    <w:name w:val="Intense Emphasis"/>
    <w:basedOn w:val="a0"/>
    <w:link w:val="12"/>
    <w:rPr>
      <w:b/>
      <w:i/>
      <w:color w:val="000000"/>
    </w:rPr>
  </w:style>
  <w:style w:type="paragraph" w:customStyle="1" w:styleId="13">
    <w:name w:val="Основной шрифт абзаца1"/>
  </w:style>
  <w:style w:type="paragraph" w:styleId="21">
    <w:name w:val="toc 2"/>
    <w:basedOn w:val="a"/>
    <w:next w:val="a"/>
    <w:link w:val="22"/>
    <w:uiPriority w:val="39"/>
    <w:pPr>
      <w:spacing w:after="100"/>
      <w:ind w:left="220"/>
    </w:pPr>
    <w:rPr>
      <w:rFonts w:ascii="Times New Roman" w:hAnsi="Times New Roman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</w:rPr>
  </w:style>
  <w:style w:type="paragraph" w:customStyle="1" w:styleId="14">
    <w:name w:val="Верхний колонтитул Знак1"/>
    <w:basedOn w:val="13"/>
    <w:link w:val="15"/>
    <w:rPr>
      <w:rFonts w:ascii="Calibri" w:hAnsi="Calibri"/>
    </w:rPr>
  </w:style>
  <w:style w:type="character" w:customStyle="1" w:styleId="15">
    <w:name w:val="Верхний колонтитул Знак1"/>
    <w:basedOn w:val="a0"/>
    <w:link w:val="14"/>
    <w:rPr>
      <w:rFonts w:ascii="Calibri" w:hAnsi="Calibri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Theme="majorHAnsi" w:hAnsiTheme="majorHAnsi"/>
      <w:i/>
    </w:rPr>
  </w:style>
  <w:style w:type="paragraph" w:customStyle="1" w:styleId="71">
    <w:name w:val="Основной текст7"/>
    <w:link w:val="72"/>
    <w:rPr>
      <w:rFonts w:ascii="Times New Roman" w:hAnsi="Times New Roman"/>
      <w:sz w:val="38"/>
    </w:rPr>
  </w:style>
  <w:style w:type="character" w:customStyle="1" w:styleId="72">
    <w:name w:val="Основной текст7"/>
    <w:link w:val="71"/>
    <w:rPr>
      <w:rFonts w:ascii="Times New Roman" w:hAnsi="Times New Roman"/>
      <w:b w:val="0"/>
      <w:i w:val="0"/>
      <w:smallCaps w:val="0"/>
      <w:strike w:val="0"/>
      <w:spacing w:val="0"/>
      <w:sz w:val="38"/>
      <w:u w:val="none"/>
    </w:rPr>
  </w:style>
  <w:style w:type="paragraph" w:customStyle="1" w:styleId="16">
    <w:name w:val="Строгий1"/>
    <w:basedOn w:val="13"/>
    <w:link w:val="a4"/>
    <w:rPr>
      <w:b/>
    </w:rPr>
  </w:style>
  <w:style w:type="character" w:styleId="a4">
    <w:name w:val="Strong"/>
    <w:basedOn w:val="a0"/>
    <w:link w:val="16"/>
    <w:rPr>
      <w:b/>
      <w:color w:val="000000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3">
    <w:name w:val="toc 7"/>
    <w:next w:val="a"/>
    <w:link w:val="74"/>
    <w:uiPriority w:val="39"/>
    <w:pPr>
      <w:ind w:left="1200"/>
    </w:pPr>
    <w:rPr>
      <w:rFonts w:ascii="XO Thames" w:hAnsi="XO Thames"/>
      <w:sz w:val="28"/>
    </w:rPr>
  </w:style>
  <w:style w:type="character" w:customStyle="1" w:styleId="74">
    <w:name w:val="Оглавление 7 Знак"/>
    <w:link w:val="73"/>
    <w:rPr>
      <w:rFonts w:ascii="XO Thames" w:hAnsi="XO Thames"/>
      <w:sz w:val="28"/>
    </w:rPr>
  </w:style>
  <w:style w:type="paragraph" w:customStyle="1" w:styleId="fontstyle01">
    <w:name w:val="fontstyle01"/>
    <w:basedOn w:val="13"/>
    <w:link w:val="fontstyle010"/>
    <w:rPr>
      <w:rFonts w:ascii="ArialMT" w:hAnsi="ArialMT"/>
      <w:sz w:val="30"/>
    </w:rPr>
  </w:style>
  <w:style w:type="character" w:customStyle="1" w:styleId="fontstyle010">
    <w:name w:val="fontstyle01"/>
    <w:basedOn w:val="a0"/>
    <w:link w:val="fontstyle01"/>
    <w:rPr>
      <w:rFonts w:ascii="ArialMT" w:hAnsi="ArialMT"/>
      <w:b w:val="0"/>
      <w:i w:val="0"/>
      <w:color w:val="000000"/>
      <w:sz w:val="30"/>
    </w:rPr>
  </w:style>
  <w:style w:type="paragraph" w:customStyle="1" w:styleId="organictextcontentspan">
    <w:name w:val="organictextcontentspan"/>
    <w:basedOn w:val="13"/>
    <w:link w:val="organictextcontentspan0"/>
  </w:style>
  <w:style w:type="character" w:customStyle="1" w:styleId="organictextcontentspan0">
    <w:name w:val="organictextcontentspan"/>
    <w:basedOn w:val="a0"/>
    <w:link w:val="organictextcontentspan"/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color w:val="0D0D0D" w:themeColor="text1" w:themeTint="F2"/>
      <w:sz w:val="28"/>
    </w:rPr>
  </w:style>
  <w:style w:type="paragraph" w:customStyle="1" w:styleId="a5">
    <w:name w:val="Прижатый влево"/>
    <w:basedOn w:val="a"/>
    <w:next w:val="a"/>
    <w:link w:val="a6"/>
    <w:pPr>
      <w:widowControl w:val="0"/>
      <w:spacing w:after="0" w:line="240" w:lineRule="auto"/>
    </w:pPr>
    <w:rPr>
      <w:rFonts w:ascii="Times New Roman CYR" w:hAnsi="Times New Roman CYR"/>
      <w:sz w:val="24"/>
    </w:rPr>
  </w:style>
  <w:style w:type="character" w:customStyle="1" w:styleId="a6">
    <w:name w:val="Прижатый влево"/>
    <w:basedOn w:val="1"/>
    <w:link w:val="a5"/>
    <w:rPr>
      <w:rFonts w:ascii="Times New Roman CYR" w:hAnsi="Times New Roman CYR"/>
      <w:sz w:val="24"/>
    </w:rPr>
  </w:style>
  <w:style w:type="paragraph" w:customStyle="1" w:styleId="17">
    <w:name w:val="Основной текст1"/>
    <w:basedOn w:val="a"/>
    <w:link w:val="18"/>
    <w:pPr>
      <w:widowControl w:val="0"/>
      <w:spacing w:after="240" w:line="252" w:lineRule="auto"/>
      <w:ind w:firstLine="400"/>
    </w:pPr>
    <w:rPr>
      <w:rFonts w:ascii="Arial" w:hAnsi="Arial"/>
      <w:sz w:val="28"/>
    </w:rPr>
  </w:style>
  <w:style w:type="character" w:customStyle="1" w:styleId="18">
    <w:name w:val="Основной текст1"/>
    <w:basedOn w:val="1"/>
    <w:link w:val="17"/>
    <w:rPr>
      <w:rFonts w:ascii="Arial" w:hAnsi="Arial"/>
      <w:sz w:val="28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7">
    <w:name w:val="Другое"/>
    <w:basedOn w:val="a"/>
    <w:link w:val="a8"/>
    <w:pPr>
      <w:widowControl w:val="0"/>
      <w:spacing w:after="0" w:line="276" w:lineRule="auto"/>
      <w:ind w:firstLine="400"/>
    </w:pPr>
    <w:rPr>
      <w:rFonts w:ascii="Times New Roman" w:hAnsi="Times New Roman"/>
      <w:sz w:val="28"/>
    </w:rPr>
  </w:style>
  <w:style w:type="character" w:customStyle="1" w:styleId="a8">
    <w:name w:val="Другое"/>
    <w:basedOn w:val="1"/>
    <w:link w:val="a7"/>
    <w:rPr>
      <w:rFonts w:ascii="Times New Roman" w:hAnsi="Times New Roman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character" w:customStyle="1" w:styleId="90">
    <w:name w:val="Заголовок 9 Знак"/>
    <w:basedOn w:val="1"/>
    <w:link w:val="9"/>
    <w:rPr>
      <w:rFonts w:asciiTheme="majorHAnsi" w:hAnsiTheme="majorHAnsi"/>
      <w:i/>
      <w:color w:val="262626" w:themeColor="text1" w:themeTint="D9"/>
      <w:sz w:val="21"/>
    </w:rPr>
  </w:style>
  <w:style w:type="paragraph" w:styleId="a9">
    <w:name w:val="Normal (Web)"/>
    <w:link w:val="a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веб) Знак"/>
    <w:link w:val="a9"/>
    <w:rPr>
      <w:rFonts w:ascii="Times New Roman" w:hAnsi="Times New Roman"/>
      <w:sz w:val="24"/>
    </w:rPr>
  </w:style>
  <w:style w:type="paragraph" w:customStyle="1" w:styleId="19">
    <w:name w:val="Слабая ссылка1"/>
    <w:basedOn w:val="13"/>
    <w:link w:val="ab"/>
    <w:rPr>
      <w:smallCaps/>
      <w:color w:val="404040" w:themeColor="text1" w:themeTint="BF"/>
    </w:rPr>
  </w:style>
  <w:style w:type="character" w:styleId="ab">
    <w:name w:val="Subtle Reference"/>
    <w:basedOn w:val="a0"/>
    <w:link w:val="19"/>
    <w:rPr>
      <w:smallCaps/>
      <w:color w:val="404040" w:themeColor="text1" w:themeTint="BF"/>
    </w:rPr>
  </w:style>
  <w:style w:type="paragraph" w:styleId="ac">
    <w:name w:val="annotation text"/>
    <w:basedOn w:val="a"/>
    <w:link w:val="ad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1"/>
    <w:link w:val="ac"/>
    <w:rPr>
      <w:sz w:val="20"/>
    </w:rPr>
  </w:style>
  <w:style w:type="paragraph" w:customStyle="1" w:styleId="1a">
    <w:name w:val="Название книги1"/>
    <w:basedOn w:val="13"/>
    <w:link w:val="ae"/>
    <w:rPr>
      <w:b/>
      <w:i/>
      <w:spacing w:val="5"/>
    </w:rPr>
  </w:style>
  <w:style w:type="character" w:styleId="ae">
    <w:name w:val="Book Title"/>
    <w:basedOn w:val="a0"/>
    <w:link w:val="1a"/>
    <w:rPr>
      <w:b/>
      <w:i/>
      <w:spacing w:val="5"/>
    </w:rPr>
  </w:style>
  <w:style w:type="paragraph" w:styleId="af">
    <w:name w:val="Body Text"/>
    <w:basedOn w:val="a"/>
    <w:link w:val="af0"/>
    <w:pPr>
      <w:widowControl w:val="0"/>
      <w:spacing w:after="0" w:line="240" w:lineRule="auto"/>
      <w:ind w:left="302" w:firstLine="707"/>
    </w:pPr>
    <w:rPr>
      <w:rFonts w:ascii="Times New Roman" w:hAnsi="Times New Roman"/>
      <w:sz w:val="28"/>
    </w:rPr>
  </w:style>
  <w:style w:type="character" w:customStyle="1" w:styleId="af0">
    <w:name w:val="Основной текст Знак"/>
    <w:basedOn w:val="1"/>
    <w:link w:val="af"/>
    <w:rPr>
      <w:rFonts w:ascii="Times New Roman" w:hAnsi="Times New Roman"/>
      <w:sz w:val="28"/>
    </w:rPr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1"/>
    <w:link w:val="af1"/>
  </w:style>
  <w:style w:type="paragraph" w:customStyle="1" w:styleId="dt-p">
    <w:name w:val="dt-p"/>
    <w:basedOn w:val="a"/>
    <w:link w:val="dt-p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dt-p0">
    <w:name w:val="dt-p"/>
    <w:basedOn w:val="1"/>
    <w:link w:val="dt-p"/>
    <w:rPr>
      <w:rFonts w:ascii="Times New Roman" w:hAnsi="Times New Roman"/>
      <w:sz w:val="24"/>
    </w:rPr>
  </w:style>
  <w:style w:type="paragraph" w:customStyle="1" w:styleId="1b">
    <w:name w:val="Неразрешенное упоминание1"/>
    <w:basedOn w:val="13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basedOn w:val="a0"/>
    <w:link w:val="1b"/>
    <w:rPr>
      <w:color w:val="605E5C"/>
      <w:shd w:val="clear" w:color="auto" w:fill="E1DFDD"/>
    </w:rPr>
  </w:style>
  <w:style w:type="paragraph" w:customStyle="1" w:styleId="af3">
    <w:name w:val="Основной текст + Курсив"/>
    <w:link w:val="af4"/>
    <w:rPr>
      <w:rFonts w:ascii="Times New Roman" w:hAnsi="Times New Roman"/>
      <w:i/>
      <w:sz w:val="38"/>
    </w:rPr>
  </w:style>
  <w:style w:type="character" w:customStyle="1" w:styleId="af4">
    <w:name w:val="Основной текст + Курсив"/>
    <w:link w:val="af3"/>
    <w:rPr>
      <w:rFonts w:ascii="Times New Roman" w:hAnsi="Times New Roman"/>
      <w:b w:val="0"/>
      <w:i/>
      <w:smallCaps w:val="0"/>
      <w:strike w:val="0"/>
      <w:spacing w:val="0"/>
      <w:sz w:val="38"/>
      <w:u w:val="none"/>
    </w:rPr>
  </w:style>
  <w:style w:type="paragraph" w:styleId="31">
    <w:name w:val="toc 3"/>
    <w:basedOn w:val="a"/>
    <w:next w:val="a"/>
    <w:link w:val="32"/>
    <w:uiPriority w:val="39"/>
    <w:pPr>
      <w:spacing w:after="100"/>
      <w:ind w:left="440"/>
    </w:pPr>
    <w:rPr>
      <w:rFonts w:ascii="Times New Roman" w:hAnsi="Times New Roman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</w:rPr>
  </w:style>
  <w:style w:type="paragraph" w:customStyle="1" w:styleId="1d">
    <w:name w:val="Просмотренная гиперссылка1"/>
    <w:basedOn w:val="13"/>
    <w:link w:val="af5"/>
    <w:rPr>
      <w:color w:val="954F72" w:themeColor="followedHyperlink"/>
      <w:u w:val="single"/>
    </w:rPr>
  </w:style>
  <w:style w:type="character" w:styleId="af5">
    <w:name w:val="FollowedHyperlink"/>
    <w:basedOn w:val="a0"/>
    <w:link w:val="1d"/>
    <w:rPr>
      <w:color w:val="954F72" w:themeColor="followedHyperlink"/>
      <w:u w:val="single"/>
    </w:rPr>
  </w:style>
  <w:style w:type="paragraph" w:customStyle="1" w:styleId="1e">
    <w:name w:val="Выделение1"/>
    <w:basedOn w:val="13"/>
    <w:link w:val="af6"/>
    <w:rPr>
      <w:i/>
    </w:rPr>
  </w:style>
  <w:style w:type="character" w:styleId="af6">
    <w:name w:val="Emphasis"/>
    <w:basedOn w:val="a0"/>
    <w:link w:val="1e"/>
    <w:rPr>
      <w:i/>
      <w:color w:val="000000"/>
    </w:rPr>
  </w:style>
  <w:style w:type="paragraph" w:customStyle="1" w:styleId="1f">
    <w:name w:val="Знак примечания1"/>
    <w:basedOn w:val="13"/>
    <w:link w:val="af7"/>
    <w:rPr>
      <w:sz w:val="16"/>
    </w:rPr>
  </w:style>
  <w:style w:type="character" w:styleId="af7">
    <w:name w:val="annotation reference"/>
    <w:basedOn w:val="a0"/>
    <w:link w:val="1f"/>
    <w:rPr>
      <w:sz w:val="16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1"/>
    <w:link w:val="af8"/>
  </w:style>
  <w:style w:type="paragraph" w:customStyle="1" w:styleId="afa">
    <w:link w:val="afb"/>
    <w:semiHidden/>
    <w:unhideWhenUsed/>
    <w:pPr>
      <w:spacing w:after="0" w:line="240" w:lineRule="auto"/>
    </w:pPr>
  </w:style>
  <w:style w:type="character" w:customStyle="1" w:styleId="afb">
    <w:link w:val="afa"/>
    <w:semiHidden/>
    <w:unhideWhenUsed/>
  </w:style>
  <w:style w:type="paragraph" w:styleId="afc">
    <w:name w:val="annotation subject"/>
    <w:basedOn w:val="ac"/>
    <w:next w:val="ac"/>
    <w:link w:val="afd"/>
    <w:rPr>
      <w:b/>
    </w:rPr>
  </w:style>
  <w:style w:type="character" w:customStyle="1" w:styleId="afd">
    <w:name w:val="Тема примечания Знак"/>
    <w:basedOn w:val="ad"/>
    <w:link w:val="afc"/>
    <w:rPr>
      <w:b/>
      <w:sz w:val="20"/>
    </w:rPr>
  </w:style>
  <w:style w:type="character" w:customStyle="1" w:styleId="50">
    <w:name w:val="Заголовок 5 Знак"/>
    <w:basedOn w:val="1"/>
    <w:link w:val="5"/>
    <w:rPr>
      <w:rFonts w:asciiTheme="majorHAnsi" w:hAnsiTheme="majorHAnsi"/>
      <w:color w:val="404040" w:themeColor="text1" w:themeTint="BF"/>
    </w:rPr>
  </w:style>
  <w:style w:type="paragraph" w:customStyle="1" w:styleId="body">
    <w:name w:val="body"/>
    <w:basedOn w:val="a"/>
    <w:next w:val="a"/>
    <w:link w:val="body0"/>
    <w:pPr>
      <w:widowControl w:val="0"/>
      <w:spacing w:after="0" w:line="240" w:lineRule="atLeast"/>
      <w:ind w:firstLine="227"/>
      <w:jc w:val="both"/>
    </w:pPr>
    <w:rPr>
      <w:rFonts w:ascii="SchoolBookSanPin" w:hAnsi="SchoolBookSanPin"/>
      <w:sz w:val="20"/>
    </w:rPr>
  </w:style>
  <w:style w:type="character" w:customStyle="1" w:styleId="body0">
    <w:name w:val="body"/>
    <w:basedOn w:val="1"/>
    <w:link w:val="body"/>
    <w:rPr>
      <w:rFonts w:ascii="SchoolBookSanPin" w:hAnsi="SchoolBookSanPin"/>
      <w:color w:val="000000"/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color w:val="262626" w:themeColor="text1" w:themeTint="D9"/>
      <w:sz w:val="28"/>
    </w:rPr>
  </w:style>
  <w:style w:type="paragraph" w:customStyle="1" w:styleId="1f0">
    <w:name w:val="Гиперссылка1"/>
    <w:basedOn w:val="13"/>
    <w:link w:val="afe"/>
    <w:rPr>
      <w:color w:val="0000FF"/>
      <w:u w:val="single"/>
    </w:rPr>
  </w:style>
  <w:style w:type="character" w:styleId="afe">
    <w:name w:val="Hyperlink"/>
    <w:basedOn w:val="a0"/>
    <w:link w:val="1f0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character" w:customStyle="1" w:styleId="80">
    <w:name w:val="Заголовок 8 Знак"/>
    <w:basedOn w:val="1"/>
    <w:link w:val="8"/>
    <w:rPr>
      <w:rFonts w:asciiTheme="majorHAnsi" w:hAnsiTheme="majorHAnsi"/>
      <w:color w:val="262626" w:themeColor="text1" w:themeTint="D9"/>
      <w:sz w:val="21"/>
    </w:rPr>
  </w:style>
  <w:style w:type="paragraph" w:styleId="aff">
    <w:name w:val="Balloon Text"/>
    <w:basedOn w:val="a"/>
    <w:link w:val="aff0"/>
    <w:pPr>
      <w:spacing w:after="0" w:line="240" w:lineRule="auto"/>
    </w:pPr>
    <w:rPr>
      <w:rFonts w:ascii="Segoe UI" w:hAnsi="Segoe UI"/>
      <w:sz w:val="18"/>
    </w:rPr>
  </w:style>
  <w:style w:type="character" w:customStyle="1" w:styleId="aff0">
    <w:name w:val="Текст выноски Знак"/>
    <w:basedOn w:val="1"/>
    <w:link w:val="aff"/>
    <w:rPr>
      <w:rFonts w:ascii="Segoe UI" w:hAnsi="Segoe UI"/>
      <w:sz w:val="18"/>
    </w:rPr>
  </w:style>
  <w:style w:type="paragraph" w:styleId="1f1">
    <w:name w:val="toc 1"/>
    <w:basedOn w:val="a"/>
    <w:next w:val="a"/>
    <w:link w:val="1f2"/>
    <w:uiPriority w:val="39"/>
    <w:pPr>
      <w:spacing w:after="100" w:line="276" w:lineRule="auto"/>
    </w:pPr>
    <w:rPr>
      <w:rFonts w:ascii="Times New Roman" w:hAnsi="Times New Roman"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</w:rPr>
  </w:style>
  <w:style w:type="paragraph" w:customStyle="1" w:styleId="33">
    <w:name w:val="Неразрешенное упоминание3"/>
    <w:basedOn w:val="1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basedOn w:val="a0"/>
    <w:link w:val="33"/>
    <w:rPr>
      <w:color w:val="605E5C"/>
      <w:shd w:val="clear" w:color="auto" w:fill="E1DFDD"/>
    </w:rPr>
  </w:style>
  <w:style w:type="paragraph" w:styleId="aff1">
    <w:name w:val="No Spacing"/>
    <w:link w:val="aff2"/>
    <w:pPr>
      <w:spacing w:after="0" w:line="240" w:lineRule="auto"/>
    </w:pPr>
  </w:style>
  <w:style w:type="character" w:customStyle="1" w:styleId="aff2">
    <w:name w:val="Без интервала Знак"/>
    <w:link w:val="aff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3">
    <w:name w:val="Знак концевой сноски1"/>
    <w:basedOn w:val="13"/>
    <w:link w:val="aff3"/>
    <w:rPr>
      <w:vertAlign w:val="superscript"/>
    </w:rPr>
  </w:style>
  <w:style w:type="character" w:styleId="aff3">
    <w:name w:val="endnote reference"/>
    <w:basedOn w:val="a0"/>
    <w:link w:val="1f3"/>
    <w:rPr>
      <w:vertAlign w:val="superscript"/>
    </w:rPr>
  </w:style>
  <w:style w:type="paragraph" w:customStyle="1" w:styleId="1f4">
    <w:name w:val="Слабое выделение1"/>
    <w:basedOn w:val="13"/>
    <w:link w:val="aff4"/>
    <w:rPr>
      <w:i/>
      <w:color w:val="404040" w:themeColor="text1" w:themeTint="BF"/>
    </w:rPr>
  </w:style>
  <w:style w:type="character" w:styleId="aff4">
    <w:name w:val="Subtle Emphasis"/>
    <w:basedOn w:val="a0"/>
    <w:link w:val="1f4"/>
    <w:rPr>
      <w:i/>
      <w:color w:val="404040" w:themeColor="text1" w:themeTint="BF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f5">
    <w:name w:val="Текст концевой сноски Знак1"/>
    <w:basedOn w:val="13"/>
    <w:link w:val="1f6"/>
    <w:rPr>
      <w:sz w:val="20"/>
    </w:rPr>
  </w:style>
  <w:style w:type="character" w:customStyle="1" w:styleId="1f6">
    <w:name w:val="Текст концевой сноски Знак1"/>
    <w:basedOn w:val="a0"/>
    <w:link w:val="1f5"/>
    <w:rPr>
      <w:sz w:val="20"/>
    </w:rPr>
  </w:style>
  <w:style w:type="paragraph" w:customStyle="1" w:styleId="1f7">
    <w:name w:val="Текст выноски Знак1"/>
    <w:basedOn w:val="13"/>
    <w:link w:val="1f8"/>
    <w:rPr>
      <w:rFonts w:ascii="Segoe UI" w:hAnsi="Segoe UI"/>
      <w:sz w:val="18"/>
    </w:rPr>
  </w:style>
  <w:style w:type="character" w:customStyle="1" w:styleId="1f8">
    <w:name w:val="Текст выноски Знак1"/>
    <w:basedOn w:val="a0"/>
    <w:link w:val="1f7"/>
    <w:rPr>
      <w:rFonts w:ascii="Segoe UI" w:hAnsi="Segoe UI"/>
      <w:sz w:val="1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f9">
    <w:name w:val="Нижний колонтитул Знак1"/>
    <w:basedOn w:val="13"/>
    <w:link w:val="1fa"/>
    <w:rPr>
      <w:rFonts w:ascii="Calibri" w:hAnsi="Calibri"/>
    </w:rPr>
  </w:style>
  <w:style w:type="character" w:customStyle="1" w:styleId="1fa">
    <w:name w:val="Нижний колонтитул Знак1"/>
    <w:basedOn w:val="a0"/>
    <w:link w:val="1f9"/>
    <w:rPr>
      <w:rFonts w:ascii="Calibri" w:hAnsi="Calibri"/>
    </w:rPr>
  </w:style>
  <w:style w:type="paragraph" w:customStyle="1" w:styleId="dt-m">
    <w:name w:val="dt-m"/>
    <w:basedOn w:val="13"/>
    <w:link w:val="dt-m0"/>
  </w:style>
  <w:style w:type="character" w:customStyle="1" w:styleId="dt-m0">
    <w:name w:val="dt-m"/>
    <w:basedOn w:val="a0"/>
    <w:link w:val="dt-m"/>
  </w:style>
  <w:style w:type="paragraph" w:customStyle="1" w:styleId="23">
    <w:name w:val="Неразрешенное упоминание2"/>
    <w:basedOn w:val="13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a0"/>
    <w:link w:val="23"/>
    <w:rPr>
      <w:color w:val="605E5C"/>
      <w:shd w:val="clear" w:color="auto" w:fill="E1DFDD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b">
    <w:name w:val="Текст сноски Знак1"/>
    <w:basedOn w:val="13"/>
    <w:link w:val="1fc"/>
    <w:rPr>
      <w:rFonts w:ascii="Calibri" w:hAnsi="Calibri"/>
      <w:sz w:val="20"/>
    </w:rPr>
  </w:style>
  <w:style w:type="character" w:customStyle="1" w:styleId="1fc">
    <w:name w:val="Текст сноски Знак1"/>
    <w:basedOn w:val="a0"/>
    <w:link w:val="1fb"/>
    <w:rPr>
      <w:rFonts w:ascii="Calibri" w:hAnsi="Calibri"/>
      <w:sz w:val="20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ff5">
    <w:name w:val="List Paragraph"/>
    <w:basedOn w:val="a"/>
    <w:link w:val="aff6"/>
    <w:pPr>
      <w:ind w:left="720"/>
      <w:contextualSpacing/>
    </w:pPr>
  </w:style>
  <w:style w:type="character" w:customStyle="1" w:styleId="aff6">
    <w:name w:val="Абзац списка Знак"/>
    <w:basedOn w:val="1"/>
    <w:link w:val="aff5"/>
  </w:style>
  <w:style w:type="paragraph" w:customStyle="1" w:styleId="extendedtext-short">
    <w:name w:val="extendedtext-short"/>
    <w:basedOn w:val="13"/>
    <w:link w:val="extendedtext-short0"/>
  </w:style>
  <w:style w:type="character" w:customStyle="1" w:styleId="extendedtext-short0">
    <w:name w:val="extendedtext-short"/>
    <w:basedOn w:val="a0"/>
    <w:link w:val="extendedtext-short"/>
  </w:style>
  <w:style w:type="paragraph" w:styleId="25">
    <w:name w:val="Quote"/>
    <w:basedOn w:val="a"/>
    <w:next w:val="a"/>
    <w:link w:val="26"/>
    <w:pPr>
      <w:spacing w:before="200"/>
      <w:ind w:left="864" w:right="864"/>
    </w:pPr>
    <w:rPr>
      <w:i/>
      <w:color w:val="404040" w:themeColor="text1" w:themeTint="BF"/>
    </w:rPr>
  </w:style>
  <w:style w:type="character" w:customStyle="1" w:styleId="26">
    <w:name w:val="Цитата 2 Знак"/>
    <w:basedOn w:val="1"/>
    <w:link w:val="25"/>
    <w:rPr>
      <w:i/>
      <w:color w:val="404040" w:themeColor="text1" w:themeTint="BF"/>
    </w:rPr>
  </w:style>
  <w:style w:type="paragraph" w:customStyle="1" w:styleId="27">
    <w:name w:val="Заголовок №2"/>
    <w:basedOn w:val="a"/>
    <w:link w:val="28"/>
    <w:pPr>
      <w:widowControl w:val="0"/>
      <w:spacing w:line="240" w:lineRule="auto"/>
      <w:jc w:val="center"/>
      <w:outlineLvl w:val="1"/>
    </w:pPr>
    <w:rPr>
      <w:rFonts w:ascii="Arial" w:hAnsi="Arial"/>
      <w:b/>
      <w:color w:val="231F20"/>
    </w:rPr>
  </w:style>
  <w:style w:type="character" w:customStyle="1" w:styleId="28">
    <w:name w:val="Заголовок №2"/>
    <w:basedOn w:val="1"/>
    <w:link w:val="27"/>
    <w:rPr>
      <w:rFonts w:ascii="Arial" w:hAnsi="Arial"/>
      <w:b/>
      <w:color w:val="231F20"/>
    </w:rPr>
  </w:style>
  <w:style w:type="paragraph" w:customStyle="1" w:styleId="aff7">
    <w:name w:val="Сноска"/>
    <w:basedOn w:val="a"/>
    <w:link w:val="aff8"/>
    <w:pPr>
      <w:widowControl w:val="0"/>
      <w:spacing w:after="0" w:line="252" w:lineRule="auto"/>
    </w:pPr>
    <w:rPr>
      <w:rFonts w:ascii="Arial" w:hAnsi="Arial"/>
      <w:sz w:val="10"/>
    </w:rPr>
  </w:style>
  <w:style w:type="character" w:customStyle="1" w:styleId="aff8">
    <w:name w:val="Сноска"/>
    <w:basedOn w:val="1"/>
    <w:link w:val="aff7"/>
    <w:rPr>
      <w:rFonts w:ascii="Arial" w:hAnsi="Arial"/>
      <w:sz w:val="10"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aff9">
    <w:name w:val="Intense Quote"/>
    <w:basedOn w:val="a"/>
    <w:next w:val="a"/>
    <w:link w:val="affa"/>
    <w:pPr>
      <w:spacing w:before="360" w:after="360"/>
      <w:ind w:left="864" w:right="864"/>
      <w:jc w:val="center"/>
    </w:pPr>
    <w:rPr>
      <w:i/>
      <w:color w:val="404040" w:themeColor="text1" w:themeTint="BF"/>
    </w:rPr>
  </w:style>
  <w:style w:type="character" w:customStyle="1" w:styleId="affa">
    <w:name w:val="Выделенная цитата Знак"/>
    <w:basedOn w:val="1"/>
    <w:link w:val="aff9"/>
    <w:rPr>
      <w:i/>
      <w:color w:val="404040" w:themeColor="text1" w:themeTint="BF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1fd">
    <w:name w:val="Знак сноски1"/>
    <w:link w:val="affd"/>
    <w:rPr>
      <w:vertAlign w:val="superscript"/>
    </w:rPr>
  </w:style>
  <w:style w:type="character" w:styleId="affd">
    <w:name w:val="footnote reference"/>
    <w:link w:val="1fd"/>
    <w:rPr>
      <w:vertAlign w:val="superscript"/>
    </w:rPr>
  </w:style>
  <w:style w:type="paragraph" w:styleId="affe">
    <w:name w:val="Title"/>
    <w:basedOn w:val="a"/>
    <w:next w:val="a"/>
    <w:link w:val="afff"/>
    <w:uiPriority w:val="10"/>
    <w:qFormat/>
    <w:pPr>
      <w:spacing w:after="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fff">
    <w:name w:val="Заголовок Знак"/>
    <w:basedOn w:val="1"/>
    <w:link w:val="affe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404040" w:themeColor="text1" w:themeTint="BF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color w:val="262626" w:themeColor="text1" w:themeTint="D9"/>
      <w:sz w:val="28"/>
    </w:rPr>
  </w:style>
  <w:style w:type="paragraph" w:styleId="afff0">
    <w:name w:val="caption"/>
    <w:basedOn w:val="a"/>
    <w:next w:val="a"/>
    <w:link w:val="afff1"/>
    <w:pPr>
      <w:spacing w:after="200" w:line="240" w:lineRule="auto"/>
    </w:pPr>
    <w:rPr>
      <w:i/>
      <w:color w:val="44546A" w:themeColor="text2"/>
      <w:sz w:val="18"/>
    </w:rPr>
  </w:style>
  <w:style w:type="character" w:customStyle="1" w:styleId="afff1">
    <w:name w:val="Название объекта Знак"/>
    <w:basedOn w:val="1"/>
    <w:link w:val="afff0"/>
    <w:rPr>
      <w:i/>
      <w:color w:val="44546A" w:themeColor="text2"/>
      <w:sz w:val="18"/>
    </w:rPr>
  </w:style>
  <w:style w:type="paragraph" w:customStyle="1" w:styleId="1fe">
    <w:name w:val="Сильная ссылка1"/>
    <w:basedOn w:val="13"/>
    <w:link w:val="afff2"/>
    <w:rPr>
      <w:b/>
      <w:smallCaps/>
      <w:color w:val="404040" w:themeColor="text1" w:themeTint="BF"/>
      <w:spacing w:val="5"/>
    </w:rPr>
  </w:style>
  <w:style w:type="character" w:styleId="afff2">
    <w:name w:val="Intense Reference"/>
    <w:basedOn w:val="a0"/>
    <w:link w:val="1fe"/>
    <w:rPr>
      <w:b/>
      <w:smallCaps/>
      <w:color w:val="404040" w:themeColor="text1" w:themeTint="BF"/>
      <w:spacing w:val="5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</w:rPr>
  </w:style>
  <w:style w:type="paragraph" w:styleId="afff3">
    <w:name w:val="TOC Heading"/>
    <w:basedOn w:val="10"/>
    <w:next w:val="a"/>
    <w:link w:val="afff4"/>
    <w:pPr>
      <w:outlineLvl w:val="8"/>
    </w:pPr>
  </w:style>
  <w:style w:type="character" w:customStyle="1" w:styleId="afff4">
    <w:name w:val="Заголовок оглавления Знак"/>
    <w:basedOn w:val="11"/>
    <w:link w:val="afff3"/>
    <w:rPr>
      <w:rFonts w:ascii="Times New Roman" w:hAnsi="Times New Roman"/>
      <w:b/>
      <w:color w:val="262626" w:themeColor="text1" w:themeTint="D9"/>
      <w:sz w:val="28"/>
    </w:rPr>
  </w:style>
  <w:style w:type="table" w:customStyle="1" w:styleId="120">
    <w:name w:val="Сетка таблицы12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5">
    <w:name w:val="Table Grid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0">
    <w:name w:val="Сетка таблицы42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">
    <w:name w:val="Сетка таблицы1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Сетка таблицы11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96D6B-0C27-4D4D-AEB0-669EE8DCE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20</Pages>
  <Words>4017</Words>
  <Characters>22898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Сазонова Юлия</dc:creator>
  <cp:lastModifiedBy>Наталья Владимировна Лавыгина</cp:lastModifiedBy>
  <cp:revision>27</cp:revision>
  <cp:lastPrinted>2024-08-15T09:33:00Z</cp:lastPrinted>
  <dcterms:created xsi:type="dcterms:W3CDTF">2024-08-14T06:17:00Z</dcterms:created>
  <dcterms:modified xsi:type="dcterms:W3CDTF">2026-03-17T08:02:00Z</dcterms:modified>
</cp:coreProperties>
</file>