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B0894" w14:textId="77777777" w:rsidR="00D94BC4" w:rsidRDefault="00D94BC4" w:rsidP="00D94BC4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</w:rPr>
        <w:t>Государственное профессиональное образовательное  учреждение</w:t>
      </w:r>
    </w:p>
    <w:p w14:paraId="7DF4EA22" w14:textId="77777777" w:rsidR="00D94BC4" w:rsidRDefault="00D94BC4" w:rsidP="00D94BC4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Тульской области </w:t>
      </w:r>
    </w:p>
    <w:p w14:paraId="37C7086C" w14:textId="77777777" w:rsidR="00D94BC4" w:rsidRDefault="00D94BC4" w:rsidP="00D94BC4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14:paraId="699AEAA1" w14:textId="77777777" w:rsidR="00D94BC4" w:rsidRDefault="00D94BC4" w:rsidP="00D94BC4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</w:rPr>
        <w:t>имени Никиты Демидова</w:t>
      </w:r>
      <w:r>
        <w:rPr>
          <w:rFonts w:ascii="Times New Roman" w:eastAsia="Arial Unicode MS" w:hAnsi="Times New Roman"/>
          <w:color w:val="000000"/>
          <w:sz w:val="28"/>
          <w:szCs w:val="28"/>
        </w:rPr>
        <w:t>»</w:t>
      </w:r>
    </w:p>
    <w:p w14:paraId="2AA7970E" w14:textId="77777777" w:rsidR="007509C0" w:rsidRDefault="00D94BC4" w:rsidP="007509C0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</w:rPr>
        <w:t>(ГПОУ ТО «ТГМК им. Н. Демидова»)</w:t>
      </w:r>
    </w:p>
    <w:p w14:paraId="03E0A538" w14:textId="77777777" w:rsidR="007509C0" w:rsidRDefault="007509C0" w:rsidP="007509C0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14AE63BD" w14:textId="77777777" w:rsidR="007509C0" w:rsidRDefault="007509C0" w:rsidP="007509C0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69DCEE01" w14:textId="77777777" w:rsidR="007509C0" w:rsidRDefault="007509C0" w:rsidP="007509C0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2C0E2298" w14:textId="77777777" w:rsidR="007509C0" w:rsidRDefault="007509C0" w:rsidP="007509C0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50491A25" w14:textId="5BA38ABC" w:rsidR="00D94BC4" w:rsidRPr="004D6FED" w:rsidRDefault="007509C0" w:rsidP="007509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D6FED">
        <w:rPr>
          <w:rFonts w:ascii="Times New Roman" w:hAnsi="Times New Roman"/>
          <w:b/>
          <w:sz w:val="24"/>
          <w:szCs w:val="24"/>
        </w:rPr>
        <w:t xml:space="preserve"> </w:t>
      </w:r>
    </w:p>
    <w:p w14:paraId="1F7CF0D5" w14:textId="77777777" w:rsidR="00D94BC4" w:rsidRPr="004D6FED" w:rsidRDefault="00D94BC4" w:rsidP="00D94BC4">
      <w:pPr>
        <w:tabs>
          <w:tab w:val="left" w:pos="6663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6FED">
        <w:rPr>
          <w:rFonts w:ascii="Times New Roman" w:hAnsi="Times New Roman"/>
          <w:b/>
          <w:sz w:val="24"/>
          <w:szCs w:val="24"/>
        </w:rPr>
        <w:t>КАЛЕНДАРНО-ТЕМАТИЧЕСКИЙ ПЛАН</w:t>
      </w:r>
    </w:p>
    <w:p w14:paraId="172FEABB" w14:textId="77777777" w:rsidR="00D94BC4" w:rsidRPr="004D6FED" w:rsidRDefault="00CB1C15" w:rsidP="00D94B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D6FED">
        <w:rPr>
          <w:rFonts w:ascii="Times New Roman" w:eastAsia="Times New Roman" w:hAnsi="Times New Roman"/>
          <w:sz w:val="24"/>
          <w:szCs w:val="24"/>
        </w:rPr>
        <w:t>н</w:t>
      </w:r>
      <w:r w:rsidR="00D94BC4" w:rsidRPr="004D6FED">
        <w:rPr>
          <w:rFonts w:ascii="Times New Roman" w:eastAsia="Times New Roman" w:hAnsi="Times New Roman"/>
          <w:sz w:val="24"/>
          <w:szCs w:val="24"/>
        </w:rPr>
        <w:t>а  2024    – 2025    учебный год</w:t>
      </w:r>
    </w:p>
    <w:p w14:paraId="244CC920" w14:textId="77777777" w:rsidR="00D94BC4" w:rsidRPr="004D6FED" w:rsidRDefault="00D94BC4" w:rsidP="00D94B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0CC8527" w14:textId="77777777" w:rsidR="00D94BC4" w:rsidRPr="004D6FED" w:rsidRDefault="00D94BC4" w:rsidP="00CB1C1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D6FED">
        <w:rPr>
          <w:rFonts w:ascii="Times New Roman" w:eastAsia="Times New Roman" w:hAnsi="Times New Roman"/>
          <w:sz w:val="24"/>
          <w:szCs w:val="24"/>
        </w:rPr>
        <w:t>по профессиональному модулю</w:t>
      </w:r>
    </w:p>
    <w:p w14:paraId="311CE94F" w14:textId="77777777" w:rsidR="00D94BC4" w:rsidRPr="004D6FED" w:rsidRDefault="00D94BC4" w:rsidP="00D94BC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D6FED">
        <w:rPr>
          <w:rFonts w:ascii="Times New Roman" w:eastAsia="Times New Roman" w:hAnsi="Times New Roman"/>
          <w:b/>
          <w:sz w:val="24"/>
          <w:szCs w:val="24"/>
        </w:rPr>
        <w:t>ПМ.02 Разработка управляющих программ для станков с числовым программным управлением</w:t>
      </w:r>
      <w:r w:rsidR="004D6FED" w:rsidRPr="004D6FED">
        <w:rPr>
          <w:rFonts w:ascii="Times New Roman" w:eastAsia="Times New Roman" w:hAnsi="Times New Roman"/>
          <w:b/>
          <w:sz w:val="24"/>
          <w:szCs w:val="24"/>
        </w:rPr>
        <w:t>,</w:t>
      </w:r>
      <w:r w:rsidRPr="004D6FED">
        <w:rPr>
          <w:rFonts w:ascii="Times New Roman" w:eastAsia="Times New Roman" w:hAnsi="Times New Roman"/>
          <w:b/>
          <w:sz w:val="24"/>
          <w:szCs w:val="24"/>
        </w:rPr>
        <w:t xml:space="preserve"> 144 часа</w:t>
      </w:r>
    </w:p>
    <w:p w14:paraId="3D2F41C2" w14:textId="77777777" w:rsidR="00D94BC4" w:rsidRDefault="00D94BC4" w:rsidP="004D6F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D6FED">
        <w:rPr>
          <w:rFonts w:ascii="Times New Roman" w:eastAsia="Times New Roman" w:hAnsi="Times New Roman" w:cs="Times New Roman"/>
          <w:b/>
          <w:sz w:val="24"/>
          <w:szCs w:val="24"/>
        </w:rPr>
        <w:t>ПМ.03 Изготовление деталей на металлорежущих станках с программным управлением по стадиям технологического процесса</w:t>
      </w:r>
      <w:r w:rsidR="004D6FED" w:rsidRPr="004D6FE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D6FED">
        <w:rPr>
          <w:rFonts w:ascii="Times New Roman" w:eastAsia="Times New Roman" w:hAnsi="Times New Roman"/>
          <w:b/>
          <w:sz w:val="24"/>
          <w:szCs w:val="24"/>
        </w:rPr>
        <w:t xml:space="preserve"> 180 часов</w:t>
      </w:r>
    </w:p>
    <w:p w14:paraId="58FA82F2" w14:textId="77777777" w:rsidR="004D6FED" w:rsidRPr="004D6FED" w:rsidRDefault="004D6FED" w:rsidP="004D6F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7E6518" w14:textId="77777777" w:rsidR="00D94BC4" w:rsidRPr="004D6FED" w:rsidRDefault="004D6FED" w:rsidP="004D6FED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6FED">
        <w:rPr>
          <w:rFonts w:ascii="Times New Roman" w:eastAsia="Times New Roman" w:hAnsi="Times New Roman"/>
          <w:sz w:val="24"/>
          <w:szCs w:val="24"/>
        </w:rPr>
        <w:t>профессия/специальность</w:t>
      </w:r>
      <w:r w:rsidR="00D94BC4" w:rsidRPr="004D6FED">
        <w:rPr>
          <w:rFonts w:ascii="Times New Roman" w:eastAsia="Times New Roman" w:hAnsi="Times New Roman"/>
          <w:sz w:val="24"/>
          <w:szCs w:val="24"/>
        </w:rPr>
        <w:t>:</w:t>
      </w:r>
      <w:r w:rsidR="00D94BC4" w:rsidRPr="004D6FED">
        <w:rPr>
          <w:rFonts w:ascii="Times New Roman" w:eastAsia="Calibri" w:hAnsi="Times New Roman" w:cs="Times New Roman"/>
          <w:sz w:val="24"/>
          <w:szCs w:val="24"/>
        </w:rPr>
        <w:t xml:space="preserve"> 15.01.32 Оператор станков с </w:t>
      </w:r>
      <w:r w:rsidRPr="004D6FED">
        <w:rPr>
          <w:rFonts w:ascii="Times New Roman" w:eastAsia="Calibri" w:hAnsi="Times New Roman" w:cs="Times New Roman"/>
          <w:sz w:val="24"/>
          <w:szCs w:val="24"/>
        </w:rPr>
        <w:t>программным управлением</w:t>
      </w:r>
    </w:p>
    <w:p w14:paraId="14F901C5" w14:textId="77777777" w:rsidR="00D94BC4" w:rsidRPr="004D6FED" w:rsidRDefault="00D94BC4" w:rsidP="004D6F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4D6FED">
        <w:rPr>
          <w:rFonts w:ascii="Times New Roman" w:eastAsia="Times New Roman" w:hAnsi="Times New Roman"/>
          <w:sz w:val="24"/>
          <w:szCs w:val="24"/>
        </w:rPr>
        <w:t>для  курса</w:t>
      </w:r>
      <w:proofErr w:type="gramEnd"/>
      <w:r w:rsidRPr="004D6FED">
        <w:rPr>
          <w:rFonts w:ascii="Times New Roman" w:eastAsia="Times New Roman" w:hAnsi="Times New Roman"/>
          <w:sz w:val="24"/>
          <w:szCs w:val="24"/>
        </w:rPr>
        <w:t xml:space="preserve"> </w:t>
      </w:r>
      <w:r w:rsidR="00B50058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="00B50058"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 w:rsidR="00B50058">
        <w:rPr>
          <w:rFonts w:ascii="Times New Roman" w:eastAsia="Times New Roman" w:hAnsi="Times New Roman"/>
          <w:sz w:val="24"/>
          <w:szCs w:val="24"/>
        </w:rPr>
        <w:t xml:space="preserve">):  3       групп(ы) </w:t>
      </w:r>
      <w:r w:rsidRPr="004D6FED">
        <w:rPr>
          <w:rFonts w:ascii="Times New Roman" w:eastAsia="Times New Roman" w:hAnsi="Times New Roman"/>
          <w:sz w:val="24"/>
          <w:szCs w:val="24"/>
        </w:rPr>
        <w:t>: № 1821</w:t>
      </w:r>
    </w:p>
    <w:p w14:paraId="2FC590F3" w14:textId="77777777" w:rsidR="00D94BC4" w:rsidRPr="004D6FED" w:rsidRDefault="00D94BC4" w:rsidP="004D6F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D6FED">
        <w:rPr>
          <w:rFonts w:ascii="Times New Roman" w:eastAsia="Times New Roman" w:hAnsi="Times New Roman"/>
          <w:sz w:val="24"/>
          <w:szCs w:val="24"/>
        </w:rPr>
        <w:t>Преподаватель: Колосков А.Н.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42"/>
      </w:tblGrid>
      <w:tr w:rsidR="00D94BC4" w:rsidRPr="004D6FED" w14:paraId="710D7406" w14:textId="77777777" w:rsidTr="00D94BC4">
        <w:tc>
          <w:tcPr>
            <w:tcW w:w="4503" w:type="dxa"/>
            <w:hideMark/>
          </w:tcPr>
          <w:p w14:paraId="49567E76" w14:textId="77777777" w:rsidR="00D94BC4" w:rsidRPr="004D6FED" w:rsidRDefault="00D94BC4" w:rsidP="004D6F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14:paraId="163E59F3" w14:textId="77777777" w:rsidR="00D94BC4" w:rsidRPr="004D6FED" w:rsidRDefault="00D94BC4" w:rsidP="004D6FED">
            <w:pPr>
              <w:spacing w:after="0" w:line="240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D94BC4" w:rsidRPr="004D6FED" w14:paraId="663E74AF" w14:textId="77777777" w:rsidTr="00D94BC4">
        <w:tc>
          <w:tcPr>
            <w:tcW w:w="4503" w:type="dxa"/>
            <w:hideMark/>
          </w:tcPr>
          <w:p w14:paraId="2C290597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часов по учебному плану:  </w:t>
            </w:r>
          </w:p>
        </w:tc>
        <w:tc>
          <w:tcPr>
            <w:tcW w:w="1842" w:type="dxa"/>
            <w:hideMark/>
          </w:tcPr>
          <w:p w14:paraId="3CC82BA0" w14:textId="77777777" w:rsidR="00D94BC4" w:rsidRPr="004D6FED" w:rsidRDefault="00D94B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40A6A717" w14:textId="77777777" w:rsidTr="00D94BC4">
        <w:tc>
          <w:tcPr>
            <w:tcW w:w="4503" w:type="dxa"/>
            <w:hideMark/>
          </w:tcPr>
          <w:p w14:paraId="050F5C6F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Максимальная учебная нагрузка (всего)                        </w:t>
            </w:r>
          </w:p>
        </w:tc>
        <w:tc>
          <w:tcPr>
            <w:tcW w:w="1842" w:type="dxa"/>
            <w:hideMark/>
          </w:tcPr>
          <w:p w14:paraId="3959AF4B" w14:textId="77777777" w:rsidR="00D94BC4" w:rsidRPr="004D6FED" w:rsidRDefault="00D94B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028535EC" w14:textId="77777777" w:rsidTr="00D94BC4">
        <w:tc>
          <w:tcPr>
            <w:tcW w:w="4503" w:type="dxa"/>
            <w:hideMark/>
          </w:tcPr>
          <w:p w14:paraId="5464E4D6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Обязательная аудиторная учебная нагрузка (всего):   </w:t>
            </w:r>
          </w:p>
        </w:tc>
        <w:tc>
          <w:tcPr>
            <w:tcW w:w="1842" w:type="dxa"/>
            <w:hideMark/>
          </w:tcPr>
          <w:p w14:paraId="3DABCA85" w14:textId="77777777" w:rsidR="00D94BC4" w:rsidRPr="004D6FED" w:rsidRDefault="00D94B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107B9539" w14:textId="77777777" w:rsidTr="00D94BC4">
        <w:tc>
          <w:tcPr>
            <w:tcW w:w="4503" w:type="dxa"/>
            <w:hideMark/>
          </w:tcPr>
          <w:p w14:paraId="4B725DE6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842" w:type="dxa"/>
          </w:tcPr>
          <w:p w14:paraId="7D891F1D" w14:textId="77777777" w:rsidR="00D94BC4" w:rsidRPr="004D6FED" w:rsidRDefault="00D94B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541AACCD" w14:textId="77777777" w:rsidTr="00D94BC4">
        <w:tc>
          <w:tcPr>
            <w:tcW w:w="4503" w:type="dxa"/>
            <w:hideMark/>
          </w:tcPr>
          <w:p w14:paraId="70185E95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практические занятия :</w:t>
            </w:r>
          </w:p>
        </w:tc>
        <w:tc>
          <w:tcPr>
            <w:tcW w:w="1842" w:type="dxa"/>
            <w:hideMark/>
          </w:tcPr>
          <w:p w14:paraId="71F160C7" w14:textId="77777777" w:rsidR="00D94BC4" w:rsidRPr="004D6FED" w:rsidRDefault="00D94B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5C718A8F" w14:textId="77777777" w:rsidTr="00D94BC4">
        <w:tc>
          <w:tcPr>
            <w:tcW w:w="4503" w:type="dxa"/>
            <w:hideMark/>
          </w:tcPr>
          <w:p w14:paraId="1E640DB7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контрольные работы     </w:t>
            </w:r>
          </w:p>
        </w:tc>
        <w:tc>
          <w:tcPr>
            <w:tcW w:w="1842" w:type="dxa"/>
            <w:hideMark/>
          </w:tcPr>
          <w:p w14:paraId="7F6EE5C4" w14:textId="77777777" w:rsidR="00D94BC4" w:rsidRPr="004D6FED" w:rsidRDefault="00D94BC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2FF447B5" w14:textId="77777777" w:rsidTr="00D94BC4">
        <w:tc>
          <w:tcPr>
            <w:tcW w:w="4503" w:type="dxa"/>
            <w:hideMark/>
          </w:tcPr>
          <w:p w14:paraId="0ADD819E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курсовые работы           </w:t>
            </w:r>
          </w:p>
        </w:tc>
        <w:tc>
          <w:tcPr>
            <w:tcW w:w="1842" w:type="dxa"/>
            <w:hideMark/>
          </w:tcPr>
          <w:p w14:paraId="6EC252ED" w14:textId="77777777" w:rsidR="00D94BC4" w:rsidRPr="004D6FED" w:rsidRDefault="00D94BC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14A0C327" w14:textId="77777777" w:rsidTr="00D94BC4">
        <w:tc>
          <w:tcPr>
            <w:tcW w:w="4503" w:type="dxa"/>
            <w:hideMark/>
          </w:tcPr>
          <w:p w14:paraId="496FBD1A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работа обучающегося (всего):          </w:t>
            </w:r>
          </w:p>
        </w:tc>
        <w:tc>
          <w:tcPr>
            <w:tcW w:w="1842" w:type="dxa"/>
            <w:hideMark/>
          </w:tcPr>
          <w:p w14:paraId="5EB659D2" w14:textId="77777777" w:rsidR="00D94BC4" w:rsidRPr="004D6FED" w:rsidRDefault="00D94BC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5D927327" w14:textId="77777777" w:rsidTr="00D94BC4">
        <w:tc>
          <w:tcPr>
            <w:tcW w:w="4503" w:type="dxa"/>
            <w:hideMark/>
          </w:tcPr>
          <w:p w14:paraId="766B7E4A" w14:textId="77777777" w:rsidR="00D94BC4" w:rsidRPr="004D6FED" w:rsidRDefault="00D94BC4" w:rsidP="00D94B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Итоговая аттестация в форме: дифференцированный зачет</w:t>
            </w:r>
          </w:p>
        </w:tc>
        <w:tc>
          <w:tcPr>
            <w:tcW w:w="1842" w:type="dxa"/>
          </w:tcPr>
          <w:p w14:paraId="14D8D5E5" w14:textId="77777777" w:rsidR="00D94BC4" w:rsidRPr="004D6FED" w:rsidRDefault="00D94B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4BC4" w:rsidRPr="004D6FED" w14:paraId="2B103471" w14:textId="77777777" w:rsidTr="00D94BC4">
        <w:tc>
          <w:tcPr>
            <w:tcW w:w="4503" w:type="dxa"/>
            <w:hideMark/>
          </w:tcPr>
          <w:p w14:paraId="56588B83" w14:textId="77777777" w:rsidR="00D94BC4" w:rsidRPr="004D6FED" w:rsidRDefault="00D94BC4" w:rsidP="00D94BC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14:paraId="1DED1375" w14:textId="77777777" w:rsidR="00D94BC4" w:rsidRPr="004D6FED" w:rsidRDefault="00D94B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7B88AB9" w14:textId="77777777" w:rsidR="00D94BC4" w:rsidRPr="004D6FED" w:rsidRDefault="00D94BC4" w:rsidP="00D94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666E91" w14:textId="21295BF1" w:rsidR="00AA2D18" w:rsidRPr="00AA2D18" w:rsidRDefault="00D94BC4" w:rsidP="00AA2D18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FED">
        <w:rPr>
          <w:rFonts w:ascii="Times New Roman" w:hAnsi="Times New Roman" w:cs="Times New Roman"/>
          <w:sz w:val="24"/>
          <w:szCs w:val="24"/>
        </w:rPr>
        <w:t xml:space="preserve">Составлен в соответствии рабочей программы дисциплины </w:t>
      </w:r>
      <w:r w:rsidR="00AA2D18" w:rsidRPr="00AA2D18">
        <w:rPr>
          <w:rFonts w:ascii="Times New Roman" w:hAnsi="Times New Roman" w:cs="Times New Roman"/>
          <w:sz w:val="24"/>
          <w:szCs w:val="24"/>
        </w:rPr>
        <w:t>ПМ.02 Разработка управляющих программ для станков с числовым программным управлением</w:t>
      </w:r>
    </w:p>
    <w:p w14:paraId="5944421D" w14:textId="55486E43" w:rsidR="00AA2D18" w:rsidRDefault="00AA2D18" w:rsidP="00AA2D18">
      <w:pPr>
        <w:pStyle w:val="a3"/>
        <w:rPr>
          <w:rFonts w:ascii="Times New Roman" w:hAnsi="Times New Roman" w:cs="Times New Roman"/>
          <w:sz w:val="24"/>
          <w:szCs w:val="24"/>
        </w:rPr>
      </w:pPr>
      <w:r w:rsidRPr="00AA2D18">
        <w:rPr>
          <w:rFonts w:ascii="Times New Roman" w:hAnsi="Times New Roman" w:cs="Times New Roman"/>
          <w:sz w:val="24"/>
          <w:szCs w:val="24"/>
        </w:rPr>
        <w:t>ПМ.03 Изготовление деталей на металлорежущих станках с программным управлением по ста</w:t>
      </w:r>
      <w:r>
        <w:rPr>
          <w:rFonts w:ascii="Times New Roman" w:hAnsi="Times New Roman" w:cs="Times New Roman"/>
          <w:sz w:val="24"/>
          <w:szCs w:val="24"/>
        </w:rPr>
        <w:t xml:space="preserve">диям технологического процесса по </w:t>
      </w:r>
      <w:r w:rsidR="00D94BC4" w:rsidRPr="004D6FED">
        <w:rPr>
          <w:rFonts w:ascii="Times New Roman" w:hAnsi="Times New Roman" w:cs="Times New Roman"/>
          <w:sz w:val="24"/>
          <w:szCs w:val="24"/>
        </w:rPr>
        <w:t>профессии/специальности:</w:t>
      </w:r>
      <w:r w:rsidRPr="00AA2D18">
        <w:t xml:space="preserve"> </w:t>
      </w:r>
      <w:r w:rsidRPr="00AA2D18">
        <w:rPr>
          <w:rFonts w:ascii="Times New Roman" w:hAnsi="Times New Roman" w:cs="Times New Roman"/>
          <w:sz w:val="24"/>
          <w:szCs w:val="24"/>
        </w:rPr>
        <w:t>15.01.32 Оператор станков с программным управлением</w:t>
      </w:r>
      <w:r>
        <w:rPr>
          <w:rFonts w:ascii="Times New Roman" w:hAnsi="Times New Roman" w:cs="Times New Roman"/>
          <w:sz w:val="24"/>
          <w:szCs w:val="24"/>
        </w:rPr>
        <w:t>, утвержденной приказом 051-А от 25 апреля 2022 г.</w:t>
      </w:r>
    </w:p>
    <w:p w14:paraId="718F2BB0" w14:textId="105E8BE9" w:rsidR="00CA66C5" w:rsidRDefault="00CA66C5" w:rsidP="004D6FE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BAC7072" w14:textId="3D7DCB3A" w:rsidR="00D94BC4" w:rsidRPr="004D6FED" w:rsidRDefault="00D94BC4" w:rsidP="00D94BC4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FED">
        <w:rPr>
          <w:rFonts w:ascii="Times New Roman" w:hAnsi="Times New Roman" w:cs="Times New Roman"/>
          <w:sz w:val="24"/>
          <w:szCs w:val="24"/>
        </w:rPr>
        <w:t xml:space="preserve">Рассмотрен   на заседании  </w:t>
      </w:r>
      <w:r w:rsidR="00CA66C5">
        <w:rPr>
          <w:rFonts w:ascii="Times New Roman" w:hAnsi="Times New Roman" w:cs="Times New Roman"/>
          <w:sz w:val="24"/>
          <w:szCs w:val="24"/>
        </w:rPr>
        <w:t xml:space="preserve"> </w:t>
      </w:r>
      <w:r w:rsidRPr="004D6FED">
        <w:rPr>
          <w:rFonts w:ascii="Times New Roman" w:hAnsi="Times New Roman" w:cs="Times New Roman"/>
          <w:sz w:val="24"/>
          <w:szCs w:val="24"/>
        </w:rPr>
        <w:t xml:space="preserve">кафедры </w:t>
      </w:r>
      <w:r w:rsidR="004D6FED" w:rsidRPr="004D6FED">
        <w:rPr>
          <w:rFonts w:ascii="Times New Roman" w:hAnsi="Times New Roman" w:cs="Times New Roman"/>
          <w:sz w:val="24"/>
          <w:szCs w:val="24"/>
        </w:rPr>
        <w:t>профессионального цикла «Машиностроение, ОПК».</w:t>
      </w:r>
    </w:p>
    <w:p w14:paraId="2162B0A3" w14:textId="64657C32" w:rsidR="00D94BC4" w:rsidRPr="004D6FED" w:rsidRDefault="00D94BC4" w:rsidP="00D94BC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D6FED">
        <w:rPr>
          <w:rFonts w:ascii="Times New Roman" w:hAnsi="Times New Roman" w:cs="Times New Roman"/>
          <w:sz w:val="24"/>
          <w:szCs w:val="24"/>
        </w:rPr>
        <w:t>Про</w:t>
      </w:r>
      <w:r w:rsidR="00CA66C5">
        <w:rPr>
          <w:rFonts w:ascii="Times New Roman" w:hAnsi="Times New Roman" w:cs="Times New Roman"/>
          <w:sz w:val="24"/>
          <w:szCs w:val="24"/>
        </w:rPr>
        <w:t>токол  №</w:t>
      </w:r>
      <w:proofErr w:type="gramEnd"/>
      <w:r w:rsidR="00CA66C5">
        <w:rPr>
          <w:rFonts w:ascii="Times New Roman" w:hAnsi="Times New Roman" w:cs="Times New Roman"/>
          <w:sz w:val="24"/>
          <w:szCs w:val="24"/>
        </w:rPr>
        <w:t xml:space="preserve"> 1 от  «30» августа</w:t>
      </w:r>
      <w:r w:rsidRPr="004D6FED">
        <w:rPr>
          <w:rFonts w:ascii="Times New Roman" w:hAnsi="Times New Roman" w:cs="Times New Roman"/>
          <w:sz w:val="24"/>
          <w:szCs w:val="24"/>
        </w:rPr>
        <w:t xml:space="preserve"> 2024 г.   </w:t>
      </w:r>
    </w:p>
    <w:p w14:paraId="621F345B" w14:textId="77777777" w:rsidR="00D94BC4" w:rsidRPr="004D6FED" w:rsidRDefault="00D94BC4" w:rsidP="00D94BC4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FED">
        <w:rPr>
          <w:rFonts w:ascii="Times New Roman" w:hAnsi="Times New Roman" w:cs="Times New Roman"/>
          <w:sz w:val="24"/>
          <w:szCs w:val="24"/>
        </w:rPr>
        <w:t>Заведую</w:t>
      </w:r>
      <w:r w:rsidR="004D6FED">
        <w:rPr>
          <w:rFonts w:ascii="Times New Roman" w:hAnsi="Times New Roman" w:cs="Times New Roman"/>
          <w:sz w:val="24"/>
          <w:szCs w:val="24"/>
        </w:rPr>
        <w:t xml:space="preserve">щий кафедрой ________________ </w:t>
      </w:r>
      <w:r w:rsidRPr="004D6FED">
        <w:rPr>
          <w:rFonts w:ascii="Times New Roman" w:hAnsi="Times New Roman" w:cs="Times New Roman"/>
          <w:sz w:val="24"/>
          <w:szCs w:val="24"/>
        </w:rPr>
        <w:t>Антипов Н.В.</w:t>
      </w:r>
    </w:p>
    <w:p w14:paraId="62286A69" w14:textId="6F73A93C" w:rsidR="00D94BC4" w:rsidRDefault="00D94BC4" w:rsidP="00D94BC4">
      <w:pPr>
        <w:pStyle w:val="a3"/>
        <w:rPr>
          <w:rFonts w:ascii="Times New Roman" w:hAnsi="Times New Roman" w:cs="Times New Roman"/>
          <w:sz w:val="24"/>
          <w:szCs w:val="24"/>
        </w:rPr>
      </w:pPr>
      <w:r w:rsidRPr="004D6FED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</w:t>
      </w:r>
      <w:r w:rsidR="004D6FED">
        <w:rPr>
          <w:rFonts w:ascii="Times New Roman" w:hAnsi="Times New Roman" w:cs="Times New Roman"/>
          <w:sz w:val="24"/>
          <w:szCs w:val="24"/>
        </w:rPr>
        <w:t xml:space="preserve">                        </w:t>
      </w:r>
      <w:r w:rsidRPr="004D6FED">
        <w:rPr>
          <w:rFonts w:ascii="Times New Roman" w:hAnsi="Times New Roman" w:cs="Times New Roman"/>
          <w:sz w:val="24"/>
          <w:szCs w:val="24"/>
        </w:rPr>
        <w:t>(ФИО)        </w:t>
      </w:r>
    </w:p>
    <w:p w14:paraId="433048C6" w14:textId="77777777" w:rsidR="00ED20EB" w:rsidRPr="004D6FED" w:rsidRDefault="00ED20EB" w:rsidP="00D94BC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38738CD" w14:textId="77777777" w:rsidR="00D94BC4" w:rsidRDefault="00D94BC4" w:rsidP="00D94BC4">
      <w:pPr>
        <w:pStyle w:val="a3"/>
        <w:rPr>
          <w:rFonts w:ascii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0"/>
        <w:gridCol w:w="2733"/>
        <w:gridCol w:w="1399"/>
        <w:gridCol w:w="4919"/>
      </w:tblGrid>
      <w:tr w:rsidR="00D94BC4" w14:paraId="3F48B266" w14:textId="77777777" w:rsidTr="00CC1C42">
        <w:trPr>
          <w:cantSplit/>
          <w:trHeight w:val="1134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59AF793" w14:textId="77777777" w:rsidR="00D94BC4" w:rsidRDefault="00D94BC4">
            <w:pPr>
              <w:tabs>
                <w:tab w:val="left" w:pos="42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899D9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разделов профессионального модуля (учебная практика)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2CC55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5C30E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производственных работ</w:t>
            </w:r>
          </w:p>
        </w:tc>
      </w:tr>
      <w:tr w:rsidR="00D94BC4" w14:paraId="06B0E0DF" w14:textId="77777777" w:rsidTr="00CC1C42"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0C360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42F4A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6F58F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75A52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D94BC4" w14:paraId="6C4D2B05" w14:textId="77777777" w:rsidTr="00CC1C42"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7FC3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530E2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1 полугодие 3 курса – 5 семестр – по учебному плану по ПМ.02 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12E29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4AF7D" w14:textId="77777777" w:rsidR="00D94BC4" w:rsidRDefault="00D94BC4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  <w:t>Разработка управляющих программ для станков с числовым программным управлением</w:t>
            </w:r>
          </w:p>
        </w:tc>
      </w:tr>
      <w:tr w:rsidR="00372493" w14:paraId="5FED33FE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84C22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D0DB528" w14:textId="77777777" w:rsidR="00372493" w:rsidRDefault="00372493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7C39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9757E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Режим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MDI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Выполнение различных команд с помощью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M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кодов.</w:t>
            </w:r>
          </w:p>
        </w:tc>
      </w:tr>
      <w:tr w:rsidR="00372493" w14:paraId="6E46501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09395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5A7BB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90B59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53671" w14:textId="77777777" w:rsidR="00372493" w:rsidRDefault="0037249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Настройка коррекции на инструмент станков токарной группы.</w:t>
            </w:r>
          </w:p>
        </w:tc>
      </w:tr>
      <w:tr w:rsidR="00372493" w14:paraId="0839D2EF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C31D1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8FEB4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1E028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11E72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Настройка коррекции на инструмент станков фрезерной группы.</w:t>
            </w:r>
          </w:p>
        </w:tc>
      </w:tr>
      <w:tr w:rsidR="00372493" w14:paraId="224E0415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DD44C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3A6274D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E7796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E7B54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Установка и закрепление заготовок и деталей.</w:t>
            </w:r>
          </w:p>
        </w:tc>
      </w:tr>
      <w:tr w:rsidR="00372493" w14:paraId="7828AE61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F66CF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17CA1F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1E691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74AAD" w14:textId="77777777" w:rsidR="00372493" w:rsidRDefault="00372493" w:rsidP="00EB725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Привязка к нулевой точке детали на станках </w:t>
            </w:r>
            <w:r w:rsidR="00EB7253" w:rsidRPr="00EB72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токарной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группы.</w:t>
            </w:r>
          </w:p>
        </w:tc>
      </w:tr>
      <w:tr w:rsidR="00372493" w14:paraId="5375DD3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6AFC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A825EE7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F9631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19A36" w14:textId="77777777" w:rsidR="00372493" w:rsidRDefault="00372493" w:rsidP="00EB725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Привязка к нулевой точке детали на станках </w:t>
            </w:r>
            <w:r w:rsidR="00EB7253">
              <w:t xml:space="preserve"> </w:t>
            </w:r>
            <w:r w:rsidR="00EB7253" w:rsidRPr="00EB72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фрезерной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группы.</w:t>
            </w:r>
          </w:p>
        </w:tc>
      </w:tr>
      <w:tr w:rsidR="00372493" w14:paraId="66749704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53BE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2C82FD0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F1434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70055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Создание программы в режиме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MDI</w:t>
            </w:r>
          </w:p>
        </w:tc>
      </w:tr>
      <w:tr w:rsidR="00372493" w14:paraId="20A3A8FA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26200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F0662E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D2E01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C065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Просмотр в графическом режиме и редактирование программы в режиме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EDIT</w:t>
            </w:r>
          </w:p>
        </w:tc>
      </w:tr>
      <w:tr w:rsidR="00372493" w14:paraId="2F932855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640D5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C420631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46555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05E6B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Запуск программы в покадровом режиме. Работа в автоматическом режиме.</w:t>
            </w:r>
          </w:p>
        </w:tc>
      </w:tr>
      <w:tr w:rsidR="00372493" w14:paraId="63C7CF62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F094A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942F81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F369D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EFB35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Построение геометрии обрабатываемой детали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MASTERCAM</w:t>
            </w:r>
          </w:p>
        </w:tc>
      </w:tr>
      <w:tr w:rsidR="00372493" w14:paraId="79C724A0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C61C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9BDC0A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54A7D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79BF6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 станка для обработки. Создание заготовки</w:t>
            </w:r>
          </w:p>
        </w:tc>
      </w:tr>
      <w:tr w:rsidR="00372493" w14:paraId="42657BD4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4FC6B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E47D1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F4F6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542ED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Программа торцевого фрезерования. Выбор инструмента.</w:t>
            </w:r>
          </w:p>
        </w:tc>
      </w:tr>
      <w:tr w:rsidR="00372493" w14:paraId="7B7E5CF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C4610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B28A9AE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25832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E43DC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Контурные траектории обработки.</w:t>
            </w:r>
          </w:p>
        </w:tc>
      </w:tr>
      <w:tr w:rsidR="00372493" w14:paraId="30595F86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185F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2DD2D8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E9C9D" w14:textId="77777777" w:rsidR="00372493" w:rsidRDefault="00372493" w:rsidP="00372493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AD4FA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Фрезерование фаски. Фрезерование карманов.</w:t>
            </w:r>
          </w:p>
        </w:tc>
      </w:tr>
      <w:tr w:rsidR="00372493" w14:paraId="0C922AAE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27650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71C4B7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45874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227EB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Отличия пультов управления станков с ПУ</w:t>
            </w:r>
          </w:p>
        </w:tc>
      </w:tr>
      <w:tr w:rsidR="00372493" w14:paraId="5A3032F7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C138D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06E6DB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34934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C5470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Режим выхода в «О» по осям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Z</w:t>
            </w:r>
          </w:p>
        </w:tc>
      </w:tr>
      <w:tr w:rsidR="00372493" w14:paraId="214C2688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00540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7621B9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875E5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FBB2B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Режим ручного перемещения. Перемещение с помощью маховика с использованием кнопок направления.</w:t>
            </w:r>
          </w:p>
        </w:tc>
      </w:tr>
      <w:tr w:rsidR="00372493" w14:paraId="25887352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EF4F2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B78A9C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D39F8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5C662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Настройка и привязка станка, заготовки и инструменты</w:t>
            </w:r>
          </w:p>
        </w:tc>
      </w:tr>
      <w:tr w:rsidR="00372493" w14:paraId="02CBF88D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E2D5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F57019D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59DCE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3C365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Линейная интерполяция </w:t>
            </w:r>
          </w:p>
        </w:tc>
      </w:tr>
      <w:tr w:rsidR="00372493" w14:paraId="6C3D997E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ADA44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644084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BE252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61984" w14:textId="77777777" w:rsidR="00372493" w:rsidRDefault="00372493" w:rsidP="004D6FED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Круговая интерполяция. </w:t>
            </w:r>
          </w:p>
        </w:tc>
      </w:tr>
      <w:tr w:rsidR="00ED20EB" w14:paraId="77BACFF3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8E0C" w14:textId="77777777" w:rsidR="00ED20EB" w:rsidRDefault="00ED20EB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B23023" w14:textId="77777777" w:rsidR="00ED20EB" w:rsidRDefault="00ED20EB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7705" w14:textId="18E8F20C" w:rsidR="00ED20EB" w:rsidRDefault="00ED20EB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 w:rsidR="00FD2B57" w:rsidRPr="00FD2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DF85" w14:textId="2BF43A5A" w:rsidR="00ED20EB" w:rsidRDefault="00ED20EB" w:rsidP="004D6FED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F87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одирование информации и подготовка данных </w:t>
            </w:r>
            <w:r w:rsidRPr="00ED20EB">
              <w:rPr>
                <w:rFonts w:ascii="Times New Roman" w:eastAsia="Calibri" w:hAnsi="Times New Roman" w:cs="Times New Roman"/>
                <w:sz w:val="24"/>
                <w:szCs w:val="24"/>
              </w:rPr>
              <w:t>для ввода в станок</w:t>
            </w:r>
            <w:r w:rsidR="00306E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D20EB" w14:paraId="1ABDBF7B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C374" w14:textId="77777777" w:rsidR="00ED20EB" w:rsidRDefault="00ED20EB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5B17C6" w14:textId="77777777" w:rsidR="00ED20EB" w:rsidRDefault="00ED20EB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F095" w14:textId="258D9509" w:rsidR="00ED20EB" w:rsidRDefault="00FD2B57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3BF3" w14:textId="7333F754" w:rsidR="00FD2B57" w:rsidRDefault="00306EF3" w:rsidP="004D6FED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FD2B57" w:rsidRPr="00FD2B57">
              <w:rPr>
                <w:rFonts w:ascii="Times New Roman" w:eastAsia="Calibri" w:hAnsi="Times New Roman" w:cs="Times New Roman"/>
                <w:sz w:val="24"/>
                <w:szCs w:val="24"/>
              </w:rPr>
              <w:t>ринципы работы металлорежущих станков с программным управлением</w:t>
            </w:r>
          </w:p>
        </w:tc>
      </w:tr>
      <w:tr w:rsidR="00ED20EB" w14:paraId="28B6E514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C31F" w14:textId="77777777" w:rsidR="00ED20EB" w:rsidRDefault="00ED20EB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706011" w14:textId="77777777" w:rsidR="00ED20EB" w:rsidRDefault="00ED20EB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43EA" w14:textId="481F65B8" w:rsidR="00ED20EB" w:rsidRDefault="00FD2B57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5CBE" w14:textId="401640DE" w:rsidR="00ED20EB" w:rsidRDefault="00306EF3" w:rsidP="004D6FED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FD2B57" w:rsidRPr="00FD2B57">
              <w:rPr>
                <w:rFonts w:ascii="Times New Roman" w:eastAsia="Calibri" w:hAnsi="Times New Roman" w:cs="Times New Roman"/>
                <w:sz w:val="24"/>
                <w:szCs w:val="24"/>
              </w:rPr>
              <w:t>азначение и правила применения приспособлений и оснастки</w:t>
            </w:r>
          </w:p>
        </w:tc>
      </w:tr>
      <w:tr w:rsidR="00372493" w14:paraId="1CD162BA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66DFD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3616" w14:textId="77777777" w:rsidR="00372493" w:rsidRDefault="00372493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C627" w14:textId="77777777" w:rsidR="00372493" w:rsidRDefault="00372493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B00A" w14:textId="77777777" w:rsidR="00372493" w:rsidRDefault="00372493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D6F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</w:t>
            </w:r>
          </w:p>
        </w:tc>
      </w:tr>
      <w:tr w:rsidR="00D94BC4" w14:paraId="34EDE97F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2D0C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DF708" w14:textId="77777777" w:rsidR="00D94BC4" w:rsidRDefault="00D94BC4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 полугодие 3 курса 5 семестр – по учебному плану ПМ. 03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AC74B" w14:textId="77777777" w:rsidR="00D94BC4" w:rsidRDefault="00D94BC4" w:rsidP="0037249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180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C7CD5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Изготовление деталей на металлорежущих станках с программным управлением по стадиям технологического процесса</w:t>
            </w:r>
          </w:p>
        </w:tc>
      </w:tr>
      <w:tr w:rsidR="00D94BC4" w14:paraId="10A8738A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3791E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2E6B" w14:textId="77777777" w:rsidR="00D94BC4" w:rsidRDefault="00D94BC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39363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A38F8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Выбор режущей части для обработки стали с сплавов</w:t>
            </w:r>
          </w:p>
        </w:tc>
      </w:tr>
      <w:tr w:rsidR="00D94BC4" w14:paraId="5176290E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528E9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F39D4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A42EC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2A62776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49789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Назначение и применение  функции М</w:t>
            </w:r>
          </w:p>
        </w:tc>
      </w:tr>
      <w:tr w:rsidR="00D94BC4" w14:paraId="31B3BB19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1D71A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5D230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D8228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8472925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270F2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Ввод программы с носителей </w:t>
            </w:r>
          </w:p>
        </w:tc>
      </w:tr>
      <w:tr w:rsidR="00D94BC4" w14:paraId="17A509A3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D76FC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A97A3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805E2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A167562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218FA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Отработка программы торцевого и цилиндрического точения.</w:t>
            </w:r>
          </w:p>
        </w:tc>
      </w:tr>
      <w:tr w:rsidR="00D94BC4" w14:paraId="6D74B236" w14:textId="77777777" w:rsidTr="00CC1C42">
        <w:trPr>
          <w:trHeight w:val="100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F6B63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77F25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58189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C574F77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6C907B3E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4F2D4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Ручная коррекция подачи, перемещения быстрым ходом. Скорости вращения шпинделя.</w:t>
            </w:r>
          </w:p>
        </w:tc>
      </w:tr>
      <w:tr w:rsidR="00D94BC4" w14:paraId="397F98F3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5C3EB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9E369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63991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CCB446C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CA76C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Загрузка готовой программы в станок. Активация программы. Просмотр программы в графическом режиме.</w:t>
            </w:r>
          </w:p>
        </w:tc>
      </w:tr>
      <w:tr w:rsidR="00D94BC4" w14:paraId="356EA664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B7D63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63A60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A2EA5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77C4B80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96C5B" w14:textId="681A3112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Создание новой программы и редактирования ее в режиме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EDIT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2147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14768" w14:paraId="639E50F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0201D" w14:textId="77777777" w:rsidR="00214768" w:rsidRDefault="00214768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CCFFB" w14:textId="77777777" w:rsidR="00214768" w:rsidRDefault="00214768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82AF" w14:textId="4FD974A7" w:rsidR="00214768" w:rsidRDefault="00214768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5DBF" w14:textId="53307E56" w:rsidR="00214768" w:rsidRDefault="00214768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Контурное точение циклы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71,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70,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72</w:t>
            </w:r>
          </w:p>
        </w:tc>
      </w:tr>
      <w:tr w:rsidR="00D94BC4" w14:paraId="76EF30F5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2212B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F5C78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B2628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6B3C013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C4FD3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Стандартные циклы сверления отверстий</w:t>
            </w:r>
          </w:p>
        </w:tc>
      </w:tr>
      <w:tr w:rsidR="00D94BC4" w14:paraId="3C864A32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62901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FEAE6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343BC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4FA5664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12506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Запуск и остановка программы. Покадровый режим работы.</w:t>
            </w:r>
          </w:p>
        </w:tc>
      </w:tr>
      <w:tr w:rsidR="00D94BC4" w14:paraId="1B9715A2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9330A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7B610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05CD4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55D602C3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4D333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Контурное фрезерование</w:t>
            </w:r>
          </w:p>
        </w:tc>
      </w:tr>
      <w:tr w:rsidR="00D94BC4" w14:paraId="06C54DDD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5B3FB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66CA3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29BDA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3191F6F4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BB2C0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Винтовое сверление на станках фрезерной группы</w:t>
            </w:r>
          </w:p>
        </w:tc>
      </w:tr>
      <w:tr w:rsidR="00D94BC4" w14:paraId="17F3B0C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8D028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66333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87F1C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8311802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2DF76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Расточка отверстий на станках токарной группы</w:t>
            </w:r>
          </w:p>
        </w:tc>
      </w:tr>
      <w:tr w:rsidR="00D94BC4" w14:paraId="37F5B95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2508E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95E9B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F466F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4C1E0057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FF8BA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Фрезерование резьбы</w:t>
            </w:r>
          </w:p>
        </w:tc>
      </w:tr>
      <w:tr w:rsidR="00D94BC4" w14:paraId="7F81D9EA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4C454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CB66A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EC990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13776FA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C0A3E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Нарезание резьбы в несколько проходов. Цикл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G76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D94BC4" w14:paraId="3FEF7E0D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1EDB4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8EA70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66835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278A8D3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17A58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Точение канавок, конуса. Точение торцевых канавок</w:t>
            </w:r>
          </w:p>
        </w:tc>
      </w:tr>
      <w:tr w:rsidR="00D94BC4" w14:paraId="4361360C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38AC4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F7D70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BEB4E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3F2F0353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F67E3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подпрограммой Точение конической резьбы</w:t>
            </w:r>
          </w:p>
        </w:tc>
      </w:tr>
      <w:tr w:rsidR="00D94BC4" w14:paraId="799968E8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4840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76338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61603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4087538C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CEF6A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Цикл нарезания резьбы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92. Круговая интерполяция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D94BC4" w14:paraId="17932013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A7D5A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79CEA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BB830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44F5FAF4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94399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Редактирование программы. Коррекция нуля детали.</w:t>
            </w:r>
          </w:p>
        </w:tc>
      </w:tr>
      <w:tr w:rsidR="00D94BC4" w14:paraId="323E40A0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22411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E4544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4182D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460031FE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AA73B" w14:textId="116386D8" w:rsidR="00D94BC4" w:rsidRDefault="00A048EB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</w:t>
            </w:r>
            <w:r w:rsidR="00D94B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ота с </w:t>
            </w:r>
            <w:r w:rsidR="002147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</w:t>
            </w:r>
            <w:r w:rsidR="00D94B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мерительным инструментом. </w:t>
            </w:r>
            <w:r w:rsidR="002147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14768" w14:paraId="2DC24E2A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11C0" w14:textId="77777777" w:rsidR="00214768" w:rsidRDefault="00214768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CAF1" w14:textId="77777777" w:rsidR="00214768" w:rsidRDefault="00214768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515F" w14:textId="291D5303" w:rsidR="00214768" w:rsidRDefault="00214768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90D6" w14:textId="5BE6321C" w:rsidR="00214768" w:rsidRDefault="00214768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Коррекция нуля детали. Коррекция инструмента на размер.</w:t>
            </w:r>
          </w:p>
        </w:tc>
      </w:tr>
      <w:tr w:rsidR="00D94BC4" w14:paraId="0E57F217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20AD3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60C2F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E1E26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6A475EAF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85955" w14:textId="067306A2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Использование расширенного управления инструментом. </w:t>
            </w:r>
            <w:r w:rsidR="002147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14768" w14:paraId="452B60F9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FE166" w14:textId="77777777" w:rsidR="00214768" w:rsidRDefault="00214768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6C777" w14:textId="77777777" w:rsidR="00214768" w:rsidRDefault="00214768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1006" w14:textId="05D23AEA" w:rsidR="00214768" w:rsidRDefault="00214768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9051" w14:textId="5C77295A" w:rsidR="00214768" w:rsidRDefault="00214768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Запуск программы с определенного кадра</w:t>
            </w:r>
          </w:p>
        </w:tc>
      </w:tr>
      <w:tr w:rsidR="00D94BC4" w14:paraId="766A5A6A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F1885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CA10D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B376E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7C5A4A47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8566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Повышение качества шероховатости поверхности при точении</w:t>
            </w:r>
          </w:p>
        </w:tc>
      </w:tr>
      <w:tr w:rsidR="00D94BC4" w14:paraId="020DE3D6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B95D5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FF9FF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6A1E0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17ECD9FB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33039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Строка безопасности в программе станка</w:t>
            </w:r>
          </w:p>
        </w:tc>
      </w:tr>
      <w:tr w:rsidR="00D94BC4" w14:paraId="6A10FA73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A3639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F0C5D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A2C97" w14:textId="77777777" w:rsidR="00D94BC4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248D90C6" w14:textId="77777777" w:rsidR="00372493" w:rsidRDefault="00372493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7AF67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Измерение детали на станке с комбинированной технологией</w:t>
            </w:r>
          </w:p>
        </w:tc>
      </w:tr>
      <w:tr w:rsidR="00D94BC4" w14:paraId="0262A8F1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50D88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4E8A2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D5A9A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929B849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A966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Вызов варианта измерения Измерение фрезерного инструмента</w:t>
            </w:r>
          </w:p>
        </w:tc>
      </w:tr>
      <w:tr w:rsidR="00214768" w14:paraId="28D0EA00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3575" w14:textId="77777777" w:rsidR="00214768" w:rsidRDefault="00214768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C5F6" w14:textId="77777777" w:rsidR="00214768" w:rsidRDefault="00214768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3CE5" w14:textId="698D4E1A" w:rsidR="00214768" w:rsidRDefault="00214768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DE74" w14:textId="54C9C3B8" w:rsidR="00214768" w:rsidRDefault="00214768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14768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сновные способы подготовки программы</w:t>
            </w:r>
          </w:p>
        </w:tc>
      </w:tr>
      <w:tr w:rsidR="00214768" w14:paraId="34312B1B" w14:textId="77777777" w:rsidTr="00CC1C42">
        <w:trPr>
          <w:trHeight w:val="3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755E" w14:textId="77777777" w:rsidR="00214768" w:rsidRDefault="00214768" w:rsidP="00214768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5A49" w14:textId="77777777" w:rsidR="00214768" w:rsidRDefault="00214768" w:rsidP="00214768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72C5" w14:textId="0BEA9866" w:rsidR="00214768" w:rsidRDefault="00214768" w:rsidP="0021476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B7A5" w14:textId="0E4BC5A9" w:rsidR="00214768" w:rsidRDefault="00214768" w:rsidP="00214768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529C0">
              <w:rPr>
                <w:rFonts w:ascii="Times New Roman" w:eastAsia="Times New Roman" w:hAnsi="Times New Roman" w:cs="Times New Roman"/>
                <w:sz w:val="24"/>
                <w:szCs w:val="24"/>
              </w:rPr>
              <w:t>риемы, обеспечивающие заданную точность изготовления деталей</w:t>
            </w:r>
          </w:p>
        </w:tc>
      </w:tr>
      <w:tr w:rsidR="00D94BC4" w14:paraId="07188FFA" w14:textId="77777777" w:rsidTr="00CC1C4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7D4D5" w14:textId="77777777" w:rsidR="00D94BC4" w:rsidRDefault="00D94BC4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CBA76" w14:textId="77777777" w:rsidR="00D94BC4" w:rsidRDefault="00D94BC4">
            <w:pPr>
              <w:spacing w:after="0"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A0B7F" w14:textId="77777777" w:rsidR="00D94BC4" w:rsidRDefault="00D94BC4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D17DDAF" w14:textId="77777777" w:rsidR="00372493" w:rsidRDefault="004C39B1" w:rsidP="004C39B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02E2E" w14:textId="77777777" w:rsidR="00D94BC4" w:rsidRDefault="00D94BC4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</w:t>
            </w:r>
          </w:p>
        </w:tc>
      </w:tr>
    </w:tbl>
    <w:p w14:paraId="5458278F" w14:textId="77777777" w:rsidR="00D94BC4" w:rsidRDefault="00D94BC4" w:rsidP="00D94BC4"/>
    <w:p w14:paraId="54F28C90" w14:textId="77777777" w:rsidR="00EB7253" w:rsidRPr="00EB7253" w:rsidRDefault="00EB7253" w:rsidP="00EB725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УСЛОВИЯ РЕАЛИЗАЦИИ ПРОГРАММЫ ПРОФЕССИОНАЛЬНОГО МОДУЛЯ</w:t>
      </w:r>
    </w:p>
    <w:p w14:paraId="78075490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    </w:t>
      </w:r>
    </w:p>
    <w:p w14:paraId="4C4419DD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Кабинет технологии металлообработки и работы в металлообрабатывающих цехах, оснащенный оборудованием для демонстрации и имитации работ на металлорежущих станках. </w:t>
      </w:r>
    </w:p>
    <w:p w14:paraId="6BA10F5F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Лаборатории программного управления станками с ЧПУ </w:t>
      </w:r>
    </w:p>
    <w:p w14:paraId="1CD7926B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Мастерская металлообработки </w:t>
      </w:r>
    </w:p>
    <w:p w14:paraId="1518E3B9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Оснащенные базы практики, в соответствии с основными видами деятельности. </w:t>
      </w:r>
    </w:p>
    <w:p w14:paraId="76E4E34E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45F122E5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Основные источники: </w:t>
      </w:r>
    </w:p>
    <w:p w14:paraId="4ED472E6" w14:textId="117FC8F5" w:rsidR="00EB7253" w:rsidRPr="00EB7253" w:rsidRDefault="00CA66C5" w:rsidP="00CA66C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1.</w:t>
      </w:r>
      <w:r w:rsidR="00EB7253"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Ловыгин А. А., </w:t>
      </w:r>
      <w:proofErr w:type="spellStart"/>
      <w:r w:rsidR="00EB7253"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Теверовский</w:t>
      </w:r>
      <w:proofErr w:type="spellEnd"/>
      <w:r w:rsidR="00EB7253"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Л. В Современный станок с ЧПУ и CAD/CAM-система ДМК Пресс 2020</w:t>
      </w:r>
    </w:p>
    <w:p w14:paraId="4748B4E0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Дополнительные источники: </w:t>
      </w:r>
    </w:p>
    <w:p w14:paraId="4B4FCE9D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</w:t>
      </w:r>
      <w:proofErr w:type="spell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Берлинер</w:t>
      </w:r>
      <w:proofErr w:type="spell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Э.М., </w:t>
      </w:r>
      <w:proofErr w:type="spell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Таратынов</w:t>
      </w:r>
      <w:proofErr w:type="spell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О.В. САПР в машиностроении М.: Форум, 2021</w:t>
      </w:r>
    </w:p>
    <w:p w14:paraId="4FB643B0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2. Кондаков А.И. САПР технологических процессов. М.: Академия, 2019 </w:t>
      </w:r>
    </w:p>
    <w:p w14:paraId="1E4F8AEF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3. </w:t>
      </w:r>
      <w:proofErr w:type="spell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Коржов</w:t>
      </w:r>
      <w:proofErr w:type="spell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Н.П. Создание конструкторской документации средствами компьютерной графики. - </w:t>
      </w:r>
      <w:proofErr w:type="gram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М. :</w:t>
      </w:r>
      <w:proofErr w:type="gram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Изд-во МАИ-ПРИНТ, 2021</w:t>
      </w:r>
    </w:p>
    <w:p w14:paraId="6C91BE0D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4. Новиков О.А. Автоматизация проектных работ в технологической подготовке машиностроительного производства. - </w:t>
      </w:r>
      <w:proofErr w:type="gram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М. :</w:t>
      </w:r>
      <w:proofErr w:type="gram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Изд-во МАИ-ПРИНТ, 2019 </w:t>
      </w:r>
    </w:p>
    <w:p w14:paraId="2E34E0A6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 Ковшов А.Н., Назаров Ю.Ф. Информационная поддержка жизненного цикла изделий машиностроения: принципы, системы и технологии CALS/ИПИ. - М.: Академия, 2019 </w:t>
      </w:r>
    </w:p>
    <w:p w14:paraId="3D9B17BF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6. </w:t>
      </w:r>
      <w:proofErr w:type="spell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Пантюхин</w:t>
      </w:r>
      <w:proofErr w:type="spell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П.Я., Быков А.В., Репинская А.В. Компьютерная графика. - М.:: Форум: Инфра-М, 2019 </w:t>
      </w:r>
    </w:p>
    <w:p w14:paraId="01EAD341" w14:textId="77777777" w:rsidR="00EB7253" w:rsidRPr="00EB7253" w:rsidRDefault="00EB7253" w:rsidP="00EB725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28B7286D" w14:textId="77777777" w:rsidR="00EB7253" w:rsidRPr="00EB7253" w:rsidRDefault="00EB7253" w:rsidP="00EB7253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Интернет-ресурсы </w:t>
      </w:r>
    </w:p>
    <w:p w14:paraId="15969FD7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14:paraId="4E7EB519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</w:t>
      </w:r>
      <w:hyperlink r:id="rId5" w:tooltip="http://www.fsapr2000.ru" w:history="1">
        <w:r w:rsidRPr="00EB725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eastAsia="en-US"/>
          </w:rPr>
          <w:t>http://www.fsapr2000.ru</w:t>
        </w:r>
      </w:hyperlink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 Крупнейший русскоязычный форум, посвященный </w:t>
      </w:r>
    </w:p>
    <w:p w14:paraId="6DF6708C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тематике CAD/CAM/CAE/PDM-систем, обсуждению производственных во- </w:t>
      </w:r>
    </w:p>
    <w:p w14:paraId="22489D5A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proofErr w:type="spellStart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просов</w:t>
      </w:r>
      <w:proofErr w:type="spellEnd"/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конструкторско-технологической подготовки производства </w:t>
      </w:r>
    </w:p>
    <w:p w14:paraId="56C94E26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2. </w:t>
      </w:r>
      <w:hyperlink r:id="rId6" w:tooltip="http://www/i-mash.ru" w:history="1">
        <w:r w:rsidRPr="00EB725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eastAsia="en-US"/>
          </w:rPr>
          <w:t>http://www/i-mash.ru</w:t>
        </w:r>
      </w:hyperlink>
      <w:r w:rsidRPr="00EB725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 Специализированный информационно-аналитический </w:t>
      </w:r>
    </w:p>
    <w:p w14:paraId="03C7FA73" w14:textId="77777777" w:rsidR="00EB7253" w:rsidRPr="00EB7253" w:rsidRDefault="00EB7253" w:rsidP="00EB7253">
      <w:pPr>
        <w:spacing w:after="120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EB7253">
        <w:rPr>
          <w:rFonts w:ascii="Times New Roman" w:eastAsia="Arial" w:hAnsi="Times New Roman" w:cs="Times New Roman"/>
          <w:sz w:val="24"/>
          <w:szCs w:val="24"/>
        </w:rPr>
        <w:t>интернет-ресурс</w:t>
      </w:r>
      <w:proofErr w:type="spellEnd"/>
      <w:r w:rsidRPr="00EB7253">
        <w:rPr>
          <w:rFonts w:ascii="Times New Roman" w:eastAsia="Arial" w:hAnsi="Times New Roman" w:cs="Times New Roman"/>
          <w:sz w:val="24"/>
          <w:szCs w:val="24"/>
        </w:rPr>
        <w:t>, посвященный машиностроению.</w:t>
      </w:r>
    </w:p>
    <w:p w14:paraId="29DFBDCF" w14:textId="77777777" w:rsidR="00EB7253" w:rsidRPr="00EB7253" w:rsidRDefault="00EB7253" w:rsidP="00EB7253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B725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</w:t>
      </w:r>
    </w:p>
    <w:p w14:paraId="0781723D" w14:textId="77777777" w:rsidR="00EB7253" w:rsidRPr="00EB7253" w:rsidRDefault="00EB7253" w:rsidP="00EB7253">
      <w:pPr>
        <w:spacing w:after="0" w:line="240" w:lineRule="auto"/>
        <w:ind w:left="170" w:right="170"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B725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</w:t>
      </w:r>
    </w:p>
    <w:p w14:paraId="0C083EF1" w14:textId="77777777" w:rsidR="005B22CA" w:rsidRDefault="007509C0"/>
    <w:sectPr w:rsidR="005B2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17F06"/>
    <w:multiLevelType w:val="hybridMultilevel"/>
    <w:tmpl w:val="DE06302C"/>
    <w:lvl w:ilvl="0" w:tplc="72C45200">
      <w:start w:val="1"/>
      <w:numFmt w:val="decimal"/>
      <w:lvlText w:val="%1."/>
      <w:lvlJc w:val="left"/>
      <w:pPr>
        <w:ind w:left="720" w:hanging="360"/>
      </w:pPr>
    </w:lvl>
    <w:lvl w:ilvl="1" w:tplc="1C30DC12">
      <w:start w:val="1"/>
      <w:numFmt w:val="lowerLetter"/>
      <w:lvlText w:val="%2."/>
      <w:lvlJc w:val="left"/>
      <w:pPr>
        <w:ind w:left="1440" w:hanging="360"/>
      </w:pPr>
    </w:lvl>
    <w:lvl w:ilvl="2" w:tplc="5D0ABA7C">
      <w:start w:val="1"/>
      <w:numFmt w:val="lowerRoman"/>
      <w:lvlText w:val="%3."/>
      <w:lvlJc w:val="right"/>
      <w:pPr>
        <w:ind w:left="2160" w:hanging="180"/>
      </w:pPr>
    </w:lvl>
    <w:lvl w:ilvl="3" w:tplc="D92C0F4E">
      <w:start w:val="1"/>
      <w:numFmt w:val="decimal"/>
      <w:lvlText w:val="%4."/>
      <w:lvlJc w:val="left"/>
      <w:pPr>
        <w:ind w:left="2880" w:hanging="360"/>
      </w:pPr>
    </w:lvl>
    <w:lvl w:ilvl="4" w:tplc="8998FF20">
      <w:start w:val="1"/>
      <w:numFmt w:val="lowerLetter"/>
      <w:lvlText w:val="%5."/>
      <w:lvlJc w:val="left"/>
      <w:pPr>
        <w:ind w:left="3600" w:hanging="360"/>
      </w:pPr>
    </w:lvl>
    <w:lvl w:ilvl="5" w:tplc="14B836E8">
      <w:start w:val="1"/>
      <w:numFmt w:val="lowerRoman"/>
      <w:lvlText w:val="%6."/>
      <w:lvlJc w:val="right"/>
      <w:pPr>
        <w:ind w:left="4320" w:hanging="180"/>
      </w:pPr>
    </w:lvl>
    <w:lvl w:ilvl="6" w:tplc="C0C24C5E">
      <w:start w:val="1"/>
      <w:numFmt w:val="decimal"/>
      <w:lvlText w:val="%7."/>
      <w:lvlJc w:val="left"/>
      <w:pPr>
        <w:ind w:left="5040" w:hanging="360"/>
      </w:pPr>
    </w:lvl>
    <w:lvl w:ilvl="7" w:tplc="499A2BFC">
      <w:start w:val="1"/>
      <w:numFmt w:val="lowerLetter"/>
      <w:lvlText w:val="%8."/>
      <w:lvlJc w:val="left"/>
      <w:pPr>
        <w:ind w:left="5760" w:hanging="360"/>
      </w:pPr>
    </w:lvl>
    <w:lvl w:ilvl="8" w:tplc="D3AE311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6F"/>
    <w:rsid w:val="000C00BA"/>
    <w:rsid w:val="000E0AF2"/>
    <w:rsid w:val="00214768"/>
    <w:rsid w:val="00306EF3"/>
    <w:rsid w:val="00372493"/>
    <w:rsid w:val="00443601"/>
    <w:rsid w:val="004C39B1"/>
    <w:rsid w:val="004D6FED"/>
    <w:rsid w:val="00530083"/>
    <w:rsid w:val="007509C0"/>
    <w:rsid w:val="007A7259"/>
    <w:rsid w:val="00A048EB"/>
    <w:rsid w:val="00A57A73"/>
    <w:rsid w:val="00AA2D18"/>
    <w:rsid w:val="00AD5E45"/>
    <w:rsid w:val="00B50058"/>
    <w:rsid w:val="00C6356F"/>
    <w:rsid w:val="00CA66C5"/>
    <w:rsid w:val="00CB1C15"/>
    <w:rsid w:val="00CC1C42"/>
    <w:rsid w:val="00D94BC4"/>
    <w:rsid w:val="00EB7253"/>
    <w:rsid w:val="00ED20EB"/>
    <w:rsid w:val="00F8716D"/>
    <w:rsid w:val="00FD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B88CB"/>
  <w15:docId w15:val="{5B52C96C-4218-42CA-B673-E536F057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BC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BC4"/>
    <w:pPr>
      <w:spacing w:after="0" w:line="240" w:lineRule="auto"/>
    </w:pPr>
  </w:style>
  <w:style w:type="table" w:styleId="a4">
    <w:name w:val="Table Grid"/>
    <w:basedOn w:val="a1"/>
    <w:uiPriority w:val="59"/>
    <w:rsid w:val="00D94B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2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2D1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i-mash.ru" TargetMode="External"/><Relationship Id="rId5" Type="http://schemas.openxmlformats.org/officeDocument/2006/relationships/hyperlink" Target="http://www.fsapr200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Глазкова</dc:creator>
  <cp:keywords/>
  <dc:description/>
  <cp:lastModifiedBy>Наталия Б. Глазкова</cp:lastModifiedBy>
  <cp:revision>8</cp:revision>
  <cp:lastPrinted>2024-11-07T07:39:00Z</cp:lastPrinted>
  <dcterms:created xsi:type="dcterms:W3CDTF">2024-09-19T10:08:00Z</dcterms:created>
  <dcterms:modified xsi:type="dcterms:W3CDTF">2024-11-07T07:39:00Z</dcterms:modified>
</cp:coreProperties>
</file>