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3B3F0D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6047CD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9513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51395" w:rsidRPr="009513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Осуществление текущего мониторинга состояния систем автоматизации</w:t>
      </w:r>
      <w:r w:rsidR="004054AE" w:rsidRPr="004054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F637FE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15.02.14 «Оснащение средствами автоматизации технологических процессов и производств (по отраслям)»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FC5C31" w:rsidRDefault="00FC5C31"/>
    <w:p w:rsidR="00FC5C31" w:rsidRDefault="00FC5C31"/>
    <w:p w:rsidR="00EB1C85" w:rsidRPr="00F637FE" w:rsidRDefault="00EB1C85" w:rsidP="00EB1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7FE">
        <w:rPr>
          <w:rFonts w:ascii="Times New Roman" w:hAnsi="Times New Roman" w:cs="Times New Roman"/>
          <w:sz w:val="28"/>
          <w:szCs w:val="28"/>
        </w:rPr>
        <w:t>2022 г</w:t>
      </w:r>
    </w:p>
    <w:p w:rsidR="00EB1C85" w:rsidRPr="006A01BE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</w:t>
      </w:r>
      <w:r w:rsidR="00951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1395" w:rsidRPr="00951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текущего мониторинга состояния систем автоматизации</w:t>
      </w:r>
      <w:r w:rsidR="004054AE" w:rsidRPr="006A0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951395">
        <w:rPr>
          <w:rFonts w:ascii="Times New Roman" w:hAnsi="Times New Roman"/>
          <w:bCs/>
          <w:sz w:val="28"/>
          <w:szCs w:val="28"/>
        </w:rPr>
        <w:t>4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951395" w:rsidRPr="00951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текущего мониторинга состояния систем автоматизации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F637FE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F637FE" w:rsidRDefault="002914BF" w:rsidP="00F637FE">
      <w:pPr>
        <w:pStyle w:val="Default"/>
        <w:numPr>
          <w:ilvl w:val="0"/>
          <w:numId w:val="2"/>
        </w:numPr>
      </w:pPr>
      <w:r w:rsidRPr="004D5070">
        <w:rPr>
          <w:rFonts w:ascii="Times New Roman" w:hAnsi="Times New Roman" w:cs="Times New Roman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sz w:val="28"/>
          <w:szCs w:val="28"/>
          <w:lang w:eastAsia="ar-SA"/>
        </w:rPr>
        <w:t xml:space="preserve">и РФ </w:t>
      </w:r>
      <w:proofErr w:type="gramStart"/>
      <w:r w:rsidR="004B43FE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637FE">
        <w:rPr>
          <w:sz w:val="23"/>
          <w:szCs w:val="23"/>
        </w:rPr>
        <w:t xml:space="preserve"> </w:t>
      </w:r>
      <w:r w:rsidR="00F637FE" w:rsidRPr="00F637F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F637FE" w:rsidRPr="00F637FE">
        <w:rPr>
          <w:rFonts w:ascii="Times New Roman" w:hAnsi="Times New Roman" w:cs="Times New Roman"/>
          <w:sz w:val="28"/>
          <w:szCs w:val="28"/>
        </w:rPr>
        <w:t xml:space="preserve"> декабря 2016 г. N 1582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637FE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914170"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1976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951395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951395">
        <w:rPr>
          <w:rFonts w:ascii="Times New Roman" w:hAnsi="Times New Roman"/>
          <w:bCs/>
          <w:sz w:val="28"/>
          <w:szCs w:val="28"/>
        </w:rPr>
        <w:t>4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951395" w:rsidRPr="00951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текущего мониторинга состояния систем автоматизации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951395">
        <w:rPr>
          <w:rFonts w:ascii="Times New Roman" w:hAnsi="Times New Roman"/>
          <w:bCs/>
          <w:sz w:val="28"/>
          <w:szCs w:val="28"/>
        </w:rPr>
        <w:t>4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951395" w:rsidRPr="00951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текущего мониторинга состояния систем автоматизации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B619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51395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8F54E2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9513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1395" w:rsidRPr="009513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текущего мониторинга состояния систем автоматизации</w:t>
      </w:r>
      <w:r w:rsidR="001F7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8F54E2">
        <w:rPr>
          <w:rFonts w:ascii="Times New Roman" w:hAnsi="Times New Roman" w:cs="Times New Roman"/>
          <w:sz w:val="28"/>
          <w:szCs w:val="28"/>
        </w:rPr>
        <w:t xml:space="preserve"> </w:t>
      </w:r>
      <w:r w:rsidR="008F54E2" w:rsidRPr="008F54E2">
        <w:rPr>
          <w:rFonts w:ascii="Times New Roman" w:hAnsi="Times New Roman" w:cs="Times New Roman"/>
          <w:sz w:val="28"/>
          <w:szCs w:val="28"/>
        </w:rPr>
        <w:t>типовых</w:t>
      </w:r>
      <w:r w:rsidR="007D28D5" w:rsidRPr="008F54E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F54E2">
        <w:rPr>
          <w:rFonts w:ascii="Times New Roman" w:hAnsi="Times New Roman" w:cs="Times New Roman"/>
          <w:i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B61976">
        <w:rPr>
          <w:bCs/>
          <w:sz w:val="28"/>
          <w:szCs w:val="28"/>
          <w:lang w:eastAsia="ru-RU"/>
        </w:rPr>
        <w:t>15.02.14 Оснащение средствами автоматизации технологических процессов и производств (по отраслям)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951395">
        <w:rPr>
          <w:sz w:val="28"/>
          <w:szCs w:val="28"/>
          <w:lang w:eastAsia="ru-RU"/>
        </w:rPr>
        <w:t>о</w:t>
      </w:r>
      <w:r w:rsidR="00951395" w:rsidRPr="00951395">
        <w:rPr>
          <w:sz w:val="28"/>
          <w:szCs w:val="28"/>
          <w:lang w:eastAsia="ru-RU"/>
        </w:rPr>
        <w:t>существление текущего мониторинга состояния систем автоматизации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2705F9" w:rsidRPr="002705F9" w:rsidRDefault="002705F9" w:rsidP="0027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5F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технический контроль соответствия параметров устройств и функциональных блоков систем автоматизации установленным нормативам; </w:t>
      </w:r>
    </w:p>
    <w:p w:rsidR="002705F9" w:rsidRPr="002705F9" w:rsidRDefault="002705F9" w:rsidP="0027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5F9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методы диагностики и средства измерений для выявления причин неисправностей и отказов; </w:t>
      </w:r>
    </w:p>
    <w:p w:rsidR="002705F9" w:rsidRPr="002705F9" w:rsidRDefault="002705F9" w:rsidP="0027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5F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показателей технических средств диагностики оценивать работоспособность устройств и функциональных блоков систем автоматизации; </w:t>
      </w:r>
    </w:p>
    <w:p w:rsidR="002705F9" w:rsidRPr="002705F9" w:rsidRDefault="002705F9" w:rsidP="0027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5F9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рассчитывать показатели надежности устройств и функциональных блоков систем автоматизации; </w:t>
      </w:r>
    </w:p>
    <w:p w:rsidR="002705F9" w:rsidRPr="002705F9" w:rsidRDefault="002705F9" w:rsidP="0027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5F9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причины неисправностей и отказов устройств и </w:t>
      </w:r>
      <w:r w:rsidR="003B3F0D" w:rsidRPr="002705F9">
        <w:rPr>
          <w:rFonts w:ascii="Times New Roman" w:hAnsi="Times New Roman" w:cs="Times New Roman"/>
          <w:color w:val="000000"/>
          <w:sz w:val="28"/>
          <w:szCs w:val="28"/>
        </w:rPr>
        <w:t>функциональных блоков систем автоматизации с помощью визуального контроля,</w:t>
      </w:r>
      <w:r w:rsidRPr="002705F9">
        <w:rPr>
          <w:rFonts w:ascii="Times New Roman" w:hAnsi="Times New Roman" w:cs="Times New Roman"/>
          <w:color w:val="000000"/>
          <w:sz w:val="28"/>
          <w:szCs w:val="28"/>
        </w:rPr>
        <w:t xml:space="preserve"> и технической диагностики; </w:t>
      </w:r>
    </w:p>
    <w:p w:rsidR="002705F9" w:rsidRPr="002705F9" w:rsidRDefault="002705F9" w:rsidP="0027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5F9">
        <w:rPr>
          <w:rFonts w:ascii="Times New Roman" w:hAnsi="Times New Roman" w:cs="Times New Roman"/>
          <w:color w:val="000000"/>
          <w:sz w:val="28"/>
          <w:szCs w:val="28"/>
        </w:rPr>
        <w:t xml:space="preserve">вести постоянный учет отказов, сбоев для выявления и устранения причин их возникновения; </w:t>
      </w:r>
    </w:p>
    <w:p w:rsidR="00F9554B" w:rsidRPr="002705F9" w:rsidRDefault="002705F9" w:rsidP="002705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5F9">
        <w:rPr>
          <w:rFonts w:ascii="Times New Roman" w:hAnsi="Times New Roman" w:cs="Times New Roman"/>
          <w:sz w:val="28"/>
          <w:szCs w:val="28"/>
        </w:rPr>
        <w:t xml:space="preserve">организовывать и контролировать работу персонала по проведению текущего ремонта средств и систем контроля, функциональных блоков систем автоматического управления с помощью измерений и испытаний. </w:t>
      </w:r>
    </w:p>
    <w:p w:rsidR="007F43CE" w:rsidRPr="007F43CE" w:rsidRDefault="007F43CE" w:rsidP="007F43CE">
      <w:pPr>
        <w:pStyle w:val="21"/>
        <w:ind w:firstLine="0"/>
        <w:contextualSpacing/>
        <w:rPr>
          <w:color w:val="000000"/>
          <w:sz w:val="28"/>
          <w:szCs w:val="28"/>
        </w:rPr>
      </w:pPr>
    </w:p>
    <w:p w:rsidR="002914BF" w:rsidRDefault="00B61976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 </w:t>
      </w:r>
      <w:r w:rsidR="002914BF"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ПМ.0</w:t>
      </w:r>
      <w:r w:rsidR="002705F9">
        <w:rPr>
          <w:bCs/>
          <w:sz w:val="28"/>
          <w:szCs w:val="28"/>
        </w:rPr>
        <w:t>4</w:t>
      </w:r>
      <w:r w:rsidR="003F7B41" w:rsidRPr="00085077">
        <w:rPr>
          <w:bCs/>
          <w:sz w:val="28"/>
          <w:szCs w:val="28"/>
        </w:rPr>
        <w:t xml:space="preserve"> </w:t>
      </w:r>
      <w:r w:rsidR="002705F9" w:rsidRPr="00951395">
        <w:rPr>
          <w:sz w:val="28"/>
          <w:szCs w:val="28"/>
          <w:lang w:eastAsia="ru-RU"/>
        </w:rPr>
        <w:t>Осуществление текущего мониторинга состояния систем автоматизации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2705F9" w:rsidRPr="002705F9" w:rsidRDefault="002705F9" w:rsidP="0027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5F9">
        <w:rPr>
          <w:rFonts w:ascii="Times New Roman" w:hAnsi="Times New Roman" w:cs="Times New Roman"/>
          <w:color w:val="000000"/>
          <w:sz w:val="28"/>
          <w:szCs w:val="28"/>
        </w:rPr>
        <w:t xml:space="preserve">контроле текущих параметров и фактических показателей работы систем автоматизации в соответствии с требованиями нормативно-технической документации для выявления возможных отклонений; </w:t>
      </w:r>
    </w:p>
    <w:p w:rsidR="002705F9" w:rsidRPr="002705F9" w:rsidRDefault="002705F9" w:rsidP="0027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5F9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диагностике причин возможных неисправностей и отказов систем для выбора методов и способов их устранения; </w:t>
      </w:r>
    </w:p>
    <w:p w:rsidR="0004321B" w:rsidRPr="002705F9" w:rsidRDefault="002705F9" w:rsidP="002705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5F9">
        <w:rPr>
          <w:rFonts w:ascii="Times New Roman" w:hAnsi="Times New Roman" w:cs="Times New Roman"/>
          <w:sz w:val="28"/>
          <w:szCs w:val="28"/>
        </w:rPr>
        <w:t xml:space="preserve">организации работы по устранению неполадок, отказов оборудования и ремонту систем в рамках своей компетенции. </w:t>
      </w:r>
    </w:p>
    <w:p w:rsidR="001402C4" w:rsidRPr="002705F9" w:rsidRDefault="00527870" w:rsidP="005278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F9">
        <w:rPr>
          <w:rFonts w:ascii="Times New Roman" w:hAnsi="Times New Roman" w:cs="Times New Roman"/>
          <w:sz w:val="28"/>
          <w:szCs w:val="28"/>
        </w:rPr>
        <w:t xml:space="preserve"> </w:t>
      </w:r>
      <w:r w:rsidR="001402C4" w:rsidRPr="0027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45" w:rsidRPr="001402C4" w:rsidRDefault="00B17F45" w:rsidP="001402C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2C4">
        <w:rPr>
          <w:rFonts w:ascii="Times New Roman" w:hAnsi="Times New Roman" w:cs="Times New Roman"/>
          <w:sz w:val="28"/>
          <w:szCs w:val="28"/>
        </w:rPr>
        <w:lastRenderedPageBreak/>
        <w:t>Содержание заданий практики позволит Вам сформировать профессиональные компетенции (ПК) по виду профессиональной деятельности «</w:t>
      </w:r>
      <w:r w:rsidR="002705F9" w:rsidRPr="00951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текущего мониторинга состояния систем автоматизации</w:t>
      </w:r>
      <w:r w:rsidRPr="001402C4">
        <w:rPr>
          <w:rFonts w:ascii="Times New Roman" w:hAnsi="Times New Roman" w:cs="Times New Roman"/>
          <w:sz w:val="28"/>
          <w:szCs w:val="28"/>
        </w:rPr>
        <w:t xml:space="preserve">» 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43"/>
      </w:tblGrid>
      <w:tr w:rsidR="00617C41" w:rsidTr="003B3F0D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343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3B3F0D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2705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343" w:type="dxa"/>
            <w:shd w:val="clear" w:color="auto" w:fill="auto"/>
          </w:tcPr>
          <w:p w:rsidR="00617C41" w:rsidRPr="002705F9" w:rsidRDefault="002705F9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5F9">
              <w:rPr>
                <w:rFonts w:ascii="Times New Roman" w:hAnsi="Times New Roman" w:cs="Times New Roman"/>
                <w:sz w:val="28"/>
                <w:szCs w:val="28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</w:tc>
      </w:tr>
      <w:tr w:rsidR="00617C41" w:rsidTr="003B3F0D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ПК </w:t>
            </w:r>
            <w:r w:rsidR="002705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343" w:type="dxa"/>
            <w:shd w:val="clear" w:color="auto" w:fill="auto"/>
          </w:tcPr>
          <w:p w:rsidR="00617C41" w:rsidRPr="002705F9" w:rsidRDefault="002705F9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5F9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617C41" w:rsidTr="003B3F0D">
        <w:tc>
          <w:tcPr>
            <w:tcW w:w="2269" w:type="dxa"/>
            <w:shd w:val="clear" w:color="auto" w:fill="auto"/>
          </w:tcPr>
          <w:p w:rsidR="00617C41" w:rsidRDefault="00617C41" w:rsidP="00527870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2705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343" w:type="dxa"/>
            <w:shd w:val="clear" w:color="auto" w:fill="auto"/>
          </w:tcPr>
          <w:p w:rsidR="00617C41" w:rsidRPr="002705F9" w:rsidRDefault="002705F9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5F9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61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9"/>
      </w:tblGrid>
      <w:tr w:rsidR="00617C41" w:rsidRPr="003F5417" w:rsidTr="003B3F0D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519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3B3F0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674A7" w:rsidRPr="003F5417" w:rsidTr="003B3F0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674A7" w:rsidRPr="003F5417" w:rsidTr="003B3F0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674A7" w:rsidRPr="003F5417" w:rsidTr="003B3F0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674A7" w:rsidRPr="003F5417" w:rsidTr="003B3F0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lastRenderedPageBreak/>
              <w:t>ОК 5</w:t>
            </w: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674A7" w:rsidRPr="003F5417" w:rsidTr="003B3F0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674A7" w:rsidRPr="003F5417" w:rsidTr="003B3F0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674A7" w:rsidRPr="003F5417" w:rsidTr="003B3F0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674A7" w:rsidRPr="003F5417" w:rsidTr="003B3F0D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1402C4" w:rsidRPr="003F5417" w:rsidTr="003B3F0D">
        <w:tc>
          <w:tcPr>
            <w:tcW w:w="2093" w:type="dxa"/>
            <w:shd w:val="clear" w:color="auto" w:fill="auto"/>
          </w:tcPr>
          <w:p w:rsidR="001402C4" w:rsidRPr="003F5417" w:rsidRDefault="001402C4" w:rsidP="003674A7">
            <w:pPr>
              <w:pStyle w:val="a6"/>
              <w:snapToGri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7519" w:type="dxa"/>
            <w:shd w:val="clear" w:color="auto" w:fill="auto"/>
          </w:tcPr>
          <w:p w:rsidR="001402C4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402C4" w:rsidRPr="003F5417" w:rsidTr="003B3F0D">
        <w:tc>
          <w:tcPr>
            <w:tcW w:w="2093" w:type="dxa"/>
            <w:shd w:val="clear" w:color="auto" w:fill="auto"/>
          </w:tcPr>
          <w:p w:rsidR="001402C4" w:rsidRDefault="001402C4" w:rsidP="003674A7">
            <w:pPr>
              <w:pStyle w:val="a6"/>
              <w:snapToGri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7519" w:type="dxa"/>
            <w:shd w:val="clear" w:color="auto" w:fill="auto"/>
          </w:tcPr>
          <w:p w:rsidR="001402C4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</w:t>
      </w:r>
      <w:r w:rsidRPr="00072C8A">
        <w:rPr>
          <w:rFonts w:ascii="Times New Roman" w:hAnsi="Times New Roman" w:cs="Times New Roman"/>
          <w:sz w:val="28"/>
          <w:szCs w:val="28"/>
        </w:rPr>
        <w:lastRenderedPageBreak/>
        <w:t>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</w:t>
      </w:r>
      <w:r w:rsidRPr="008251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3674A7" w:rsidRPr="001402C4" w:rsidRDefault="00192DB4" w:rsidP="00140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BC2833">
      <w:pPr>
        <w:rPr>
          <w:rFonts w:ascii="Times New Roman" w:hAnsi="Times New Roman" w:cs="Times New Roman"/>
        </w:rPr>
      </w:pPr>
    </w:p>
    <w:p w:rsidR="00BC2833" w:rsidRDefault="00BC2833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lastRenderedPageBreak/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5704CD" w:rsidRDefault="00FD070F" w:rsidP="005704C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27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05F9" w:rsidRPr="002705F9">
        <w:rPr>
          <w:rFonts w:ascii="Times New Roman" w:hAnsi="Times New Roman" w:cs="Times New Roman"/>
          <w:sz w:val="28"/>
          <w:szCs w:val="28"/>
        </w:rPr>
        <w:t>Осуществление текущего мониторинга состояния систем автоматизации</w:t>
      </w:r>
      <w:r w:rsidR="005704CD" w:rsidRPr="005704CD">
        <w:rPr>
          <w:rFonts w:ascii="Times New Roman" w:hAnsi="Times New Roman" w:cs="Times New Roman"/>
          <w:sz w:val="28"/>
          <w:szCs w:val="28"/>
        </w:rPr>
        <w:t>.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14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15.02.14 Оснащение средствами автоматизации технологических процессов и производств (по отраслям)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lastRenderedPageBreak/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8F54E2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8F54E2" w:rsidRPr="008F54E2">
        <w:rPr>
          <w:rFonts w:ascii="Times New Roman" w:hAnsi="Times New Roman" w:cs="Times New Roman"/>
          <w:color w:val="000000" w:themeColor="text1"/>
          <w:shd w:val="clear" w:color="auto" w:fill="FFFFFF"/>
        </w:rPr>
        <w:t>15.02.14 Оснащение средствами автоматизации технологических процессов и производств (по отраслям)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(организация рабочего места,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>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Pr="008F54E2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15.02.14</w:t>
      </w:r>
      <w:proofErr w:type="gramEnd"/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Оснащение средствами автоматизации технологических процессов и производств (по отраслям)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8F54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4E2" w:rsidRPr="00BC283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ПМ.0</w:t>
      </w:r>
      <w:r w:rsidR="002705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8F54E2" w:rsidRPr="00BC283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2705F9" w:rsidRPr="002705F9">
        <w:rPr>
          <w:rFonts w:ascii="Times New Roman" w:hAnsi="Times New Roman" w:cs="Times New Roman"/>
          <w:sz w:val="28"/>
          <w:szCs w:val="28"/>
          <w:u w:val="single"/>
        </w:rPr>
        <w:t xml:space="preserve">Осуществление текущего мониторинга состояния систем </w:t>
      </w:r>
      <w:proofErr w:type="gramStart"/>
      <w:r w:rsidR="002705F9" w:rsidRPr="002705F9">
        <w:rPr>
          <w:rFonts w:ascii="Times New Roman" w:hAnsi="Times New Roman" w:cs="Times New Roman"/>
          <w:sz w:val="28"/>
          <w:szCs w:val="28"/>
          <w:u w:val="single"/>
        </w:rPr>
        <w:t>автоматизации.</w:t>
      </w:r>
      <w:r w:rsidR="008F54E2" w:rsidRPr="002705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</w:t>
      </w:r>
      <w:proofErr w:type="gramEnd"/>
      <w:r w:rsidR="008F54E2" w:rsidRPr="002705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F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2705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44</w:t>
      </w:r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87" w:type="dxa"/>
        <w:tblInd w:w="-712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3B3F0D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3B3F0D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B3F0D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B3F0D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B3F0D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B3F0D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B3F0D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B3F0D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B3F0D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B3F0D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B3F0D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B3F0D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B3F0D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B3F0D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B3F0D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B3F0D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3B3F0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A0AE3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lastRenderedPageBreak/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33" w:rsidRPr="00BC2833" w:rsidRDefault="00BC2833" w:rsidP="00BC2833">
      <w:pPr>
        <w:spacing w:line="264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C2833">
        <w:rPr>
          <w:rFonts w:ascii="Times New Roman" w:hAnsi="Times New Roman" w:cs="Times New Roman"/>
          <w:sz w:val="18"/>
          <w:szCs w:val="18"/>
        </w:rPr>
        <w:t>ЗАДАНИЕ</w:t>
      </w:r>
    </w:p>
    <w:p w:rsidR="00BC2833" w:rsidRPr="00BC2833" w:rsidRDefault="00BC2833" w:rsidP="00BC2833">
      <w:pPr>
        <w:spacing w:line="264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C2833">
        <w:rPr>
          <w:rFonts w:ascii="Times New Roman" w:hAnsi="Times New Roman" w:cs="Times New Roman"/>
          <w:sz w:val="18"/>
          <w:szCs w:val="18"/>
        </w:rPr>
        <w:t xml:space="preserve">НА ПРОИЗВОДСТВЕННУЮ ПРАКТИКУ </w:t>
      </w:r>
    </w:p>
    <w:p w:rsidR="00BC2833" w:rsidRPr="00BC2833" w:rsidRDefault="00BC2833" w:rsidP="00BC2833">
      <w:pPr>
        <w:rPr>
          <w:rFonts w:ascii="Times New Roman" w:hAnsi="Times New Roman" w:cs="Times New Roman"/>
          <w:sz w:val="18"/>
          <w:szCs w:val="18"/>
        </w:rPr>
      </w:pPr>
    </w:p>
    <w:p w:rsidR="0096394B" w:rsidRPr="00BC2833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96394B" w:rsidRPr="00BC2833" w:rsidRDefault="0096394B" w:rsidP="0096394B">
      <w:pPr>
        <w:pStyle w:val="1"/>
        <w:ind w:firstLine="709"/>
        <w:contextualSpacing/>
        <w:rPr>
          <w:sz w:val="18"/>
          <w:szCs w:val="18"/>
        </w:rPr>
      </w:pPr>
    </w:p>
    <w:p w:rsidR="0096394B" w:rsidRPr="00BC2833" w:rsidRDefault="0096394B" w:rsidP="0096394B">
      <w:pPr>
        <w:pStyle w:val="1"/>
        <w:ind w:firstLine="709"/>
        <w:contextualSpacing/>
        <w:rPr>
          <w:sz w:val="18"/>
          <w:szCs w:val="18"/>
        </w:rPr>
      </w:pPr>
    </w:p>
    <w:p w:rsidR="0096394B" w:rsidRPr="00BC2833" w:rsidRDefault="0096394B" w:rsidP="0096394B">
      <w:pPr>
        <w:pStyle w:val="1"/>
        <w:ind w:firstLine="709"/>
        <w:contextualSpacing/>
        <w:rPr>
          <w:sz w:val="18"/>
          <w:szCs w:val="18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24" w:rsidRDefault="00232D24">
      <w:pPr>
        <w:spacing w:after="0" w:line="240" w:lineRule="auto"/>
      </w:pPr>
      <w:r>
        <w:separator/>
      </w:r>
    </w:p>
  </w:endnote>
  <w:endnote w:type="continuationSeparator" w:id="0">
    <w:p w:rsidR="00232D24" w:rsidRDefault="0023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3B3F0D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24" w:rsidRDefault="00232D24">
      <w:pPr>
        <w:spacing w:after="0" w:line="240" w:lineRule="auto"/>
      </w:pPr>
      <w:r>
        <w:separator/>
      </w:r>
    </w:p>
  </w:footnote>
  <w:footnote w:type="continuationSeparator" w:id="0">
    <w:p w:rsidR="00232D24" w:rsidRDefault="0023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3B3F0D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117C8"/>
    <w:rsid w:val="0004321B"/>
    <w:rsid w:val="000515A4"/>
    <w:rsid w:val="000543BB"/>
    <w:rsid w:val="00072C8A"/>
    <w:rsid w:val="00074C27"/>
    <w:rsid w:val="00081A9D"/>
    <w:rsid w:val="00085077"/>
    <w:rsid w:val="00095CA2"/>
    <w:rsid w:val="000C647D"/>
    <w:rsid w:val="000C7D0D"/>
    <w:rsid w:val="000E4844"/>
    <w:rsid w:val="000F47B6"/>
    <w:rsid w:val="000F4FB2"/>
    <w:rsid w:val="00110016"/>
    <w:rsid w:val="00121238"/>
    <w:rsid w:val="001402C4"/>
    <w:rsid w:val="00141545"/>
    <w:rsid w:val="00153B57"/>
    <w:rsid w:val="00164855"/>
    <w:rsid w:val="00180139"/>
    <w:rsid w:val="00187F84"/>
    <w:rsid w:val="00192DB4"/>
    <w:rsid w:val="001973F4"/>
    <w:rsid w:val="001D5FB0"/>
    <w:rsid w:val="001E62FF"/>
    <w:rsid w:val="001F7687"/>
    <w:rsid w:val="0022290E"/>
    <w:rsid w:val="0022313C"/>
    <w:rsid w:val="00232D24"/>
    <w:rsid w:val="00233971"/>
    <w:rsid w:val="002370CD"/>
    <w:rsid w:val="00246F74"/>
    <w:rsid w:val="00254A1F"/>
    <w:rsid w:val="002575BB"/>
    <w:rsid w:val="002663A4"/>
    <w:rsid w:val="002705F9"/>
    <w:rsid w:val="00281C5D"/>
    <w:rsid w:val="00283CE2"/>
    <w:rsid w:val="002914BF"/>
    <w:rsid w:val="002921BC"/>
    <w:rsid w:val="002922DF"/>
    <w:rsid w:val="00293500"/>
    <w:rsid w:val="002945B0"/>
    <w:rsid w:val="002A0FBB"/>
    <w:rsid w:val="002A605B"/>
    <w:rsid w:val="002B02B3"/>
    <w:rsid w:val="002B2EFE"/>
    <w:rsid w:val="002D1BAF"/>
    <w:rsid w:val="002D2BC6"/>
    <w:rsid w:val="002D3097"/>
    <w:rsid w:val="002D4C6D"/>
    <w:rsid w:val="002E7ACF"/>
    <w:rsid w:val="002F3689"/>
    <w:rsid w:val="002F7D78"/>
    <w:rsid w:val="00303BB0"/>
    <w:rsid w:val="00312CA7"/>
    <w:rsid w:val="00316CE7"/>
    <w:rsid w:val="00325647"/>
    <w:rsid w:val="00331336"/>
    <w:rsid w:val="00332F2A"/>
    <w:rsid w:val="00357C60"/>
    <w:rsid w:val="0036049A"/>
    <w:rsid w:val="00360A67"/>
    <w:rsid w:val="00364365"/>
    <w:rsid w:val="003674A7"/>
    <w:rsid w:val="003711B0"/>
    <w:rsid w:val="003B3920"/>
    <w:rsid w:val="003B3F0D"/>
    <w:rsid w:val="003C52EA"/>
    <w:rsid w:val="003C78D1"/>
    <w:rsid w:val="003E53AF"/>
    <w:rsid w:val="003E6AA5"/>
    <w:rsid w:val="003F5417"/>
    <w:rsid w:val="003F7B41"/>
    <w:rsid w:val="004054AE"/>
    <w:rsid w:val="004071FC"/>
    <w:rsid w:val="0043599A"/>
    <w:rsid w:val="00454E43"/>
    <w:rsid w:val="00480AC2"/>
    <w:rsid w:val="004920BF"/>
    <w:rsid w:val="004A06EA"/>
    <w:rsid w:val="004B43FE"/>
    <w:rsid w:val="004D5070"/>
    <w:rsid w:val="004D7F86"/>
    <w:rsid w:val="004E6110"/>
    <w:rsid w:val="004F16A3"/>
    <w:rsid w:val="004F63A1"/>
    <w:rsid w:val="0051070A"/>
    <w:rsid w:val="00510D4D"/>
    <w:rsid w:val="00527870"/>
    <w:rsid w:val="00536CDF"/>
    <w:rsid w:val="00553AC4"/>
    <w:rsid w:val="00554E07"/>
    <w:rsid w:val="005604FF"/>
    <w:rsid w:val="005704CD"/>
    <w:rsid w:val="00584212"/>
    <w:rsid w:val="00585EC2"/>
    <w:rsid w:val="005944F1"/>
    <w:rsid w:val="005A77FA"/>
    <w:rsid w:val="005B619F"/>
    <w:rsid w:val="005C6884"/>
    <w:rsid w:val="005D1A5E"/>
    <w:rsid w:val="005D48CF"/>
    <w:rsid w:val="005D6DCA"/>
    <w:rsid w:val="005E5087"/>
    <w:rsid w:val="005E6C56"/>
    <w:rsid w:val="005E6EB1"/>
    <w:rsid w:val="006047AA"/>
    <w:rsid w:val="00617C41"/>
    <w:rsid w:val="006220AB"/>
    <w:rsid w:val="00633568"/>
    <w:rsid w:val="00647708"/>
    <w:rsid w:val="00651B4B"/>
    <w:rsid w:val="00654552"/>
    <w:rsid w:val="006548EC"/>
    <w:rsid w:val="00656AEC"/>
    <w:rsid w:val="00663C30"/>
    <w:rsid w:val="00664901"/>
    <w:rsid w:val="00667190"/>
    <w:rsid w:val="00691452"/>
    <w:rsid w:val="006A01BE"/>
    <w:rsid w:val="006A1C3F"/>
    <w:rsid w:val="006A41B0"/>
    <w:rsid w:val="006A6084"/>
    <w:rsid w:val="006A7D5D"/>
    <w:rsid w:val="006B1724"/>
    <w:rsid w:val="006B2984"/>
    <w:rsid w:val="006B51D8"/>
    <w:rsid w:val="006D5332"/>
    <w:rsid w:val="006E2900"/>
    <w:rsid w:val="006F16AD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37DB9"/>
    <w:rsid w:val="007416C5"/>
    <w:rsid w:val="00745402"/>
    <w:rsid w:val="00747BE4"/>
    <w:rsid w:val="00772C1A"/>
    <w:rsid w:val="007776C5"/>
    <w:rsid w:val="00794F2A"/>
    <w:rsid w:val="007A4728"/>
    <w:rsid w:val="007A5D1D"/>
    <w:rsid w:val="007B16DD"/>
    <w:rsid w:val="007B4D9A"/>
    <w:rsid w:val="007B5AF2"/>
    <w:rsid w:val="007B5CE7"/>
    <w:rsid w:val="007D028A"/>
    <w:rsid w:val="007D28D5"/>
    <w:rsid w:val="007D3A0C"/>
    <w:rsid w:val="007E4B83"/>
    <w:rsid w:val="007F43CE"/>
    <w:rsid w:val="00804615"/>
    <w:rsid w:val="00805641"/>
    <w:rsid w:val="00811E05"/>
    <w:rsid w:val="008251E4"/>
    <w:rsid w:val="0082772D"/>
    <w:rsid w:val="00832C71"/>
    <w:rsid w:val="00834253"/>
    <w:rsid w:val="00851193"/>
    <w:rsid w:val="00860FD3"/>
    <w:rsid w:val="008A07BF"/>
    <w:rsid w:val="008A16FB"/>
    <w:rsid w:val="008B4373"/>
    <w:rsid w:val="008E38A8"/>
    <w:rsid w:val="008E7893"/>
    <w:rsid w:val="008F1248"/>
    <w:rsid w:val="008F54E2"/>
    <w:rsid w:val="008F64B7"/>
    <w:rsid w:val="00906C78"/>
    <w:rsid w:val="00914170"/>
    <w:rsid w:val="00914FFE"/>
    <w:rsid w:val="0091505C"/>
    <w:rsid w:val="00915CCF"/>
    <w:rsid w:val="0093135F"/>
    <w:rsid w:val="00933B2B"/>
    <w:rsid w:val="0093413E"/>
    <w:rsid w:val="0093468A"/>
    <w:rsid w:val="00934A80"/>
    <w:rsid w:val="00944A1B"/>
    <w:rsid w:val="00945662"/>
    <w:rsid w:val="00951395"/>
    <w:rsid w:val="009550D2"/>
    <w:rsid w:val="0096394B"/>
    <w:rsid w:val="00971AD3"/>
    <w:rsid w:val="00985331"/>
    <w:rsid w:val="00991FC4"/>
    <w:rsid w:val="0099490F"/>
    <w:rsid w:val="009A0827"/>
    <w:rsid w:val="009A092E"/>
    <w:rsid w:val="009A71CE"/>
    <w:rsid w:val="009C456F"/>
    <w:rsid w:val="009C7523"/>
    <w:rsid w:val="009E18DD"/>
    <w:rsid w:val="009E5D2F"/>
    <w:rsid w:val="009E6653"/>
    <w:rsid w:val="00A02138"/>
    <w:rsid w:val="00A1720C"/>
    <w:rsid w:val="00A2013E"/>
    <w:rsid w:val="00A21BAD"/>
    <w:rsid w:val="00A3748A"/>
    <w:rsid w:val="00A41D4A"/>
    <w:rsid w:val="00A468BB"/>
    <w:rsid w:val="00A50CCB"/>
    <w:rsid w:val="00A57090"/>
    <w:rsid w:val="00A9003B"/>
    <w:rsid w:val="00A91523"/>
    <w:rsid w:val="00A919A4"/>
    <w:rsid w:val="00A93A4C"/>
    <w:rsid w:val="00AB17AB"/>
    <w:rsid w:val="00AB3AF4"/>
    <w:rsid w:val="00AB733A"/>
    <w:rsid w:val="00AE2B3D"/>
    <w:rsid w:val="00B01926"/>
    <w:rsid w:val="00B108C4"/>
    <w:rsid w:val="00B17F45"/>
    <w:rsid w:val="00B42552"/>
    <w:rsid w:val="00B470B0"/>
    <w:rsid w:val="00B51CBA"/>
    <w:rsid w:val="00B56062"/>
    <w:rsid w:val="00B56843"/>
    <w:rsid w:val="00B57B9D"/>
    <w:rsid w:val="00B61976"/>
    <w:rsid w:val="00B63822"/>
    <w:rsid w:val="00B63BDE"/>
    <w:rsid w:val="00B71FCC"/>
    <w:rsid w:val="00B73A22"/>
    <w:rsid w:val="00BC1DE5"/>
    <w:rsid w:val="00BC2833"/>
    <w:rsid w:val="00BD475C"/>
    <w:rsid w:val="00BE116C"/>
    <w:rsid w:val="00BE19B3"/>
    <w:rsid w:val="00BF5522"/>
    <w:rsid w:val="00C06F31"/>
    <w:rsid w:val="00C07AAA"/>
    <w:rsid w:val="00C13778"/>
    <w:rsid w:val="00C1583C"/>
    <w:rsid w:val="00C33084"/>
    <w:rsid w:val="00C373E3"/>
    <w:rsid w:val="00C413CF"/>
    <w:rsid w:val="00C543AC"/>
    <w:rsid w:val="00C61E8A"/>
    <w:rsid w:val="00C869A6"/>
    <w:rsid w:val="00CC259E"/>
    <w:rsid w:val="00CC48AE"/>
    <w:rsid w:val="00CE5096"/>
    <w:rsid w:val="00CE5E17"/>
    <w:rsid w:val="00CE749A"/>
    <w:rsid w:val="00D15FE7"/>
    <w:rsid w:val="00D2351A"/>
    <w:rsid w:val="00D3012A"/>
    <w:rsid w:val="00D303D6"/>
    <w:rsid w:val="00D36C26"/>
    <w:rsid w:val="00D376F2"/>
    <w:rsid w:val="00D37A13"/>
    <w:rsid w:val="00D5144F"/>
    <w:rsid w:val="00D5244E"/>
    <w:rsid w:val="00D55A5F"/>
    <w:rsid w:val="00D60BE7"/>
    <w:rsid w:val="00D90945"/>
    <w:rsid w:val="00D91693"/>
    <w:rsid w:val="00D942D1"/>
    <w:rsid w:val="00D9620E"/>
    <w:rsid w:val="00D96B83"/>
    <w:rsid w:val="00DA5098"/>
    <w:rsid w:val="00DC0C42"/>
    <w:rsid w:val="00DD02DF"/>
    <w:rsid w:val="00DD666E"/>
    <w:rsid w:val="00DE3809"/>
    <w:rsid w:val="00DE44D2"/>
    <w:rsid w:val="00E03F27"/>
    <w:rsid w:val="00E40536"/>
    <w:rsid w:val="00E4106C"/>
    <w:rsid w:val="00E5087C"/>
    <w:rsid w:val="00E55FF4"/>
    <w:rsid w:val="00E57CB4"/>
    <w:rsid w:val="00E61736"/>
    <w:rsid w:val="00E722A1"/>
    <w:rsid w:val="00E80D34"/>
    <w:rsid w:val="00E97425"/>
    <w:rsid w:val="00EA10F0"/>
    <w:rsid w:val="00EB08A6"/>
    <w:rsid w:val="00EB1C85"/>
    <w:rsid w:val="00EB7886"/>
    <w:rsid w:val="00ED0CFA"/>
    <w:rsid w:val="00EE2462"/>
    <w:rsid w:val="00EF2120"/>
    <w:rsid w:val="00F0127A"/>
    <w:rsid w:val="00F07767"/>
    <w:rsid w:val="00F1367A"/>
    <w:rsid w:val="00F23C02"/>
    <w:rsid w:val="00F332BE"/>
    <w:rsid w:val="00F46040"/>
    <w:rsid w:val="00F52D69"/>
    <w:rsid w:val="00F6331C"/>
    <w:rsid w:val="00F637FE"/>
    <w:rsid w:val="00F66C1E"/>
    <w:rsid w:val="00F848C7"/>
    <w:rsid w:val="00F9554B"/>
    <w:rsid w:val="00FA0AE3"/>
    <w:rsid w:val="00FA3737"/>
    <w:rsid w:val="00FA3A5B"/>
    <w:rsid w:val="00FB0057"/>
    <w:rsid w:val="00FB54FF"/>
    <w:rsid w:val="00FC2F51"/>
    <w:rsid w:val="00FC5C31"/>
    <w:rsid w:val="00FC7955"/>
    <w:rsid w:val="00FD070F"/>
    <w:rsid w:val="00FD1029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CAA1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2</cp:revision>
  <cp:lastPrinted>2022-09-06T10:03:00Z</cp:lastPrinted>
  <dcterms:created xsi:type="dcterms:W3CDTF">2022-11-07T10:36:00Z</dcterms:created>
  <dcterms:modified xsi:type="dcterms:W3CDTF">2022-11-07T10:36:00Z</dcterms:modified>
</cp:coreProperties>
</file>